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bookmarkStart w:id="0" w:name="_GoBack"/>
      <w:bookmarkEnd w:id="0"/>
      <w:r>
        <w:rPr>
          <w:rFonts w:hint="eastAsia" w:eastAsia="方正小标宋简体" w:cs="Times New Roman"/>
          <w:color w:val="auto"/>
          <w:sz w:val="44"/>
          <w:szCs w:val="44"/>
          <w:lang w:eastAsia="zh-CN"/>
        </w:rPr>
        <w:t>文山市民族宗教局关于</w:t>
      </w:r>
      <w:r>
        <w:rPr>
          <w:rFonts w:hint="default" w:ascii="Times New Roman" w:hAnsi="Times New Roman" w:eastAsia="方正小标宋简体" w:cs="Times New Roman"/>
          <w:color w:val="auto"/>
          <w:sz w:val="44"/>
          <w:szCs w:val="44"/>
        </w:rPr>
        <w:t>《文山</w:t>
      </w:r>
      <w:r>
        <w:rPr>
          <w:rFonts w:hint="eastAsia" w:eastAsia="方正小标宋简体" w:cs="Times New Roman"/>
          <w:color w:val="auto"/>
          <w:sz w:val="44"/>
          <w:szCs w:val="44"/>
          <w:lang w:eastAsia="zh-CN"/>
        </w:rPr>
        <w:t>市“十四五”</w:t>
      </w:r>
      <w:r>
        <w:rPr>
          <w:rFonts w:hint="default" w:ascii="Times New Roman" w:hAnsi="Times New Roman" w:eastAsia="方正小标宋简体" w:cs="Times New Roman"/>
          <w:color w:val="auto"/>
          <w:sz w:val="44"/>
          <w:szCs w:val="44"/>
        </w:rPr>
        <w:t>民族团结进步示范区</w:t>
      </w:r>
      <w:r>
        <w:rPr>
          <w:rFonts w:hint="eastAsia" w:eastAsia="方正小标宋简体" w:cs="Times New Roman"/>
          <w:color w:val="auto"/>
          <w:sz w:val="44"/>
          <w:szCs w:val="44"/>
          <w:lang w:eastAsia="zh-CN"/>
        </w:rPr>
        <w:t>建设</w:t>
      </w:r>
      <w:r>
        <w:rPr>
          <w:rFonts w:hint="default" w:ascii="Times New Roman" w:hAnsi="Times New Roman" w:eastAsia="方正小标宋简体" w:cs="Times New Roman"/>
          <w:color w:val="auto"/>
          <w:sz w:val="44"/>
          <w:szCs w:val="44"/>
        </w:rPr>
        <w:t>规划</w:t>
      </w:r>
      <w:r>
        <w:rPr>
          <w:rFonts w:hint="eastAsia" w:eastAsia="方正小标宋简体" w:cs="Times New Roman"/>
          <w:color w:val="auto"/>
          <w:sz w:val="44"/>
          <w:szCs w:val="44"/>
          <w:lang w:eastAsia="zh-CN"/>
        </w:rPr>
        <w:t>（征求意见稿）</w:t>
      </w:r>
      <w:r>
        <w:rPr>
          <w:rFonts w:hint="default" w:ascii="Times New Roman" w:hAnsi="Times New Roman" w:eastAsia="方正小标宋简体" w:cs="Times New Roman"/>
          <w:color w:val="auto"/>
          <w:sz w:val="44"/>
          <w:szCs w:val="44"/>
        </w:rPr>
        <w:t>》</w:t>
      </w:r>
      <w:r>
        <w:rPr>
          <w:rFonts w:hint="eastAsia" w:eastAsia="方正小标宋简体" w:cs="Times New Roman"/>
          <w:color w:val="auto"/>
          <w:sz w:val="44"/>
          <w:szCs w:val="44"/>
          <w:lang w:eastAsia="zh-CN"/>
        </w:rPr>
        <w:t>的</w:t>
      </w:r>
      <w:r>
        <w:rPr>
          <w:rFonts w:hint="default" w:ascii="Times New Roman" w:hAnsi="Times New Roman" w:eastAsia="方正小标宋简体" w:cs="Times New Roman"/>
          <w:color w:val="auto"/>
          <w:sz w:val="44"/>
          <w:szCs w:val="44"/>
          <w:lang w:eastAsia="zh-CN"/>
        </w:rPr>
        <w:t>起草</w:t>
      </w:r>
      <w:r>
        <w:rPr>
          <w:rFonts w:hint="default" w:ascii="Times New Roman" w:hAnsi="Times New Roman" w:eastAsia="方正小标宋简体" w:cs="Times New Roman"/>
          <w:color w:val="auto"/>
          <w:sz w:val="44"/>
          <w:szCs w:val="44"/>
        </w:rPr>
        <w:t>说明</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楷体_GBK" w:cs="Times New Roman"/>
          <w:sz w:val="32"/>
          <w:szCs w:val="32"/>
          <w:lang w:val="en-US" w:eastAsia="zh-CN"/>
        </w:rPr>
      </w:pPr>
      <w:r>
        <w:rPr>
          <w:rFonts w:hint="eastAsia"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2023年11月6日</w:t>
      </w:r>
      <w:r>
        <w:rPr>
          <w:rFonts w:hint="eastAsia" w:eastAsia="方正楷体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w:t>
      </w:r>
      <w:r>
        <w:rPr>
          <w:rFonts w:hint="default" w:ascii="Times New Roman" w:hAnsi="Times New Roman" w:eastAsia="方正黑体_GBK" w:cs="Times New Roman"/>
          <w:color w:val="auto"/>
          <w:sz w:val="32"/>
          <w:szCs w:val="32"/>
          <w:lang w:eastAsia="zh-CN"/>
        </w:rPr>
        <w:t>起草</w:t>
      </w:r>
      <w:r>
        <w:rPr>
          <w:rFonts w:hint="default" w:ascii="Times New Roman" w:hAnsi="Times New Roman" w:eastAsia="方正黑体_GBK" w:cs="Times New Roman"/>
          <w:color w:val="auto"/>
          <w:sz w:val="32"/>
          <w:szCs w:val="32"/>
        </w:rPr>
        <w:t>背景和过程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简体" w:cs="Times New Roman"/>
          <w:spacing w:val="0"/>
          <w:sz w:val="32"/>
          <w:szCs w:val="32"/>
          <w:lang w:val="en-US" w:eastAsia="zh-CN"/>
        </w:rPr>
        <w:t>“十四五”时期，是文山</w:t>
      </w:r>
      <w:r>
        <w:rPr>
          <w:rFonts w:hint="eastAsia" w:eastAsia="方正仿宋简体" w:cs="Times New Roman"/>
          <w:spacing w:val="0"/>
          <w:sz w:val="32"/>
          <w:szCs w:val="32"/>
          <w:lang w:val="en-US" w:eastAsia="zh-CN"/>
        </w:rPr>
        <w:t>市</w:t>
      </w:r>
      <w:r>
        <w:rPr>
          <w:rFonts w:hint="default" w:ascii="Times New Roman" w:hAnsi="Times New Roman" w:eastAsia="方正仿宋简体" w:cs="Times New Roman"/>
          <w:spacing w:val="0"/>
          <w:sz w:val="32"/>
          <w:szCs w:val="32"/>
          <w:lang w:val="en-US" w:eastAsia="zh-CN"/>
        </w:rPr>
        <w:t>深入贯彻习近平总书记关于加强和改进民族工作的重要思想和考察云南重要讲话精神，全面深入推进民族团结进步示范区建设的关键</w:t>
      </w:r>
      <w:r>
        <w:rPr>
          <w:rFonts w:hint="eastAsia" w:eastAsia="方正仿宋简体" w:cs="Times New Roman"/>
          <w:spacing w:val="0"/>
          <w:sz w:val="32"/>
          <w:szCs w:val="32"/>
          <w:lang w:val="en-US" w:eastAsia="zh-CN"/>
        </w:rPr>
        <w:t>时期</w:t>
      </w:r>
      <w:r>
        <w:rPr>
          <w:rFonts w:hint="default" w:ascii="Times New Roman" w:hAnsi="Times New Roman" w:eastAsia="方正仿宋简体" w:cs="Times New Roman"/>
          <w:spacing w:val="0"/>
          <w:sz w:val="32"/>
          <w:szCs w:val="32"/>
          <w:lang w:val="en-US" w:eastAsia="zh-CN"/>
        </w:rPr>
        <w:t>。为进一步明确职责和任务，具体化、项目化、清单化推进示范区建设，根据</w:t>
      </w:r>
      <w:r>
        <w:rPr>
          <w:rFonts w:hint="default" w:ascii="Times New Roman" w:hAnsi="Times New Roman" w:eastAsia="方正仿宋_GBK" w:cs="Times New Roman"/>
          <w:sz w:val="32"/>
          <w:szCs w:val="32"/>
          <w:lang w:val="en-US" w:eastAsia="zh-CN"/>
        </w:rPr>
        <w:t>《文山市“十四五”专项规划编制工作方案》</w:t>
      </w:r>
      <w:r>
        <w:rPr>
          <w:rFonts w:hint="eastAsia" w:eastAsia="方正仿宋_GBK" w:cs="Times New Roman"/>
          <w:sz w:val="32"/>
          <w:szCs w:val="32"/>
          <w:lang w:val="en-US" w:eastAsia="zh-CN"/>
        </w:rPr>
        <w:t>要求</w:t>
      </w:r>
      <w:r>
        <w:rPr>
          <w:rFonts w:hint="default" w:ascii="Times New Roman" w:hAnsi="Times New Roman" w:eastAsia="方正仿宋_GBK" w:cs="Times New Roman"/>
          <w:sz w:val="32"/>
          <w:szCs w:val="32"/>
          <w:lang w:val="en-US" w:eastAsia="zh-CN"/>
        </w:rPr>
        <w:t>，由</w:t>
      </w:r>
      <w:r>
        <w:rPr>
          <w:rFonts w:hint="eastAsia" w:eastAsia="方正仿宋_GBK" w:cs="Times New Roman"/>
          <w:sz w:val="32"/>
          <w:szCs w:val="32"/>
          <w:lang w:val="en-US" w:eastAsia="zh-CN"/>
        </w:rPr>
        <w:t>文山市</w:t>
      </w:r>
      <w:r>
        <w:rPr>
          <w:rFonts w:hint="default" w:ascii="Times New Roman" w:hAnsi="Times New Roman" w:eastAsia="方正仿宋_GBK" w:cs="Times New Roman"/>
          <w:sz w:val="32"/>
          <w:szCs w:val="32"/>
          <w:lang w:val="en-US" w:eastAsia="zh-CN"/>
        </w:rPr>
        <w:t>民族宗教</w:t>
      </w:r>
      <w:r>
        <w:rPr>
          <w:rFonts w:hint="eastAsia" w:eastAsia="方正仿宋_GBK" w:cs="Times New Roman"/>
          <w:sz w:val="32"/>
          <w:szCs w:val="32"/>
          <w:lang w:val="en-US" w:eastAsia="zh-CN"/>
        </w:rPr>
        <w:t>局</w:t>
      </w:r>
      <w:r>
        <w:rPr>
          <w:rFonts w:hint="default" w:ascii="Times New Roman" w:hAnsi="Times New Roman" w:eastAsia="方正仿宋_GBK" w:cs="Times New Roman"/>
          <w:sz w:val="32"/>
          <w:szCs w:val="32"/>
          <w:lang w:val="en-US" w:eastAsia="zh-CN"/>
        </w:rPr>
        <w:t>负责编制《文山市“十四五”民族团结进步示范区建设规划》（以下简称《规划》），为高质量完成编制任务，我</w:t>
      </w:r>
      <w:r>
        <w:rPr>
          <w:rFonts w:hint="eastAsia" w:eastAsia="方正仿宋_GBK" w:cs="Times New Roman"/>
          <w:sz w:val="32"/>
          <w:szCs w:val="32"/>
          <w:lang w:val="en-US" w:eastAsia="zh-CN"/>
        </w:rPr>
        <w:t>局</w:t>
      </w:r>
      <w:r>
        <w:rPr>
          <w:rFonts w:hint="default" w:ascii="Times New Roman" w:hAnsi="Times New Roman" w:eastAsia="方正仿宋_GBK" w:cs="Times New Roman"/>
          <w:sz w:val="32"/>
          <w:szCs w:val="32"/>
          <w:lang w:val="en-US" w:eastAsia="zh-CN"/>
        </w:rPr>
        <w:t>组建规划编制工作专班，于2020年</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月起草完成初稿</w:t>
      </w:r>
      <w:r>
        <w:rPr>
          <w:rFonts w:hint="eastAsia" w:eastAsia="方正仿宋_GBK" w:cs="Times New Roman"/>
          <w:sz w:val="32"/>
          <w:szCs w:val="32"/>
          <w:lang w:val="en-US" w:eastAsia="zh-CN"/>
        </w:rPr>
        <w:t>并修改完善；</w:t>
      </w:r>
      <w:r>
        <w:rPr>
          <w:rFonts w:hint="default" w:ascii="Times New Roman" w:hAnsi="Times New Roman" w:eastAsia="方正仿宋_GBK" w:cs="Times New Roman"/>
          <w:sz w:val="32"/>
          <w:szCs w:val="32"/>
          <w:lang w:val="en-US" w:eastAsia="zh-CN"/>
        </w:rPr>
        <w:t>2020年</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月完成征求意见稿</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第一次向各乡镇、街道、市属部门进行征求意见并修改完善</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2020年</w:t>
      </w:r>
      <w:r>
        <w:rPr>
          <w:rFonts w:hint="eastAsia"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月，第二次向各乡镇、街道、市属部门进行征求意见并修改完善。</w:t>
      </w:r>
      <w:r>
        <w:rPr>
          <w:rFonts w:hint="eastAsia" w:ascii="Times New Roman" w:hAnsi="Times New Roman" w:eastAsia="方正仿宋_GBK" w:cs="Times New Roman"/>
          <w:b w:val="0"/>
          <w:bCs w:val="0"/>
          <w:color w:val="auto"/>
          <w:sz w:val="32"/>
          <w:szCs w:val="32"/>
          <w:lang w:eastAsia="zh-CN"/>
        </w:rPr>
        <w:t>此后，因</w:t>
      </w:r>
      <w:r>
        <w:rPr>
          <w:rFonts w:hint="eastAsia" w:eastAsia="方正仿宋_GBK" w:cs="Times New Roman"/>
          <w:b w:val="0"/>
          <w:bCs w:val="0"/>
          <w:color w:val="auto"/>
          <w:sz w:val="32"/>
          <w:szCs w:val="32"/>
          <w:lang w:eastAsia="zh-CN"/>
        </w:rPr>
        <w:t>州级</w:t>
      </w:r>
      <w:r>
        <w:rPr>
          <w:rFonts w:hint="eastAsia" w:ascii="Times New Roman" w:hAnsi="Times New Roman" w:eastAsia="方正仿宋_GBK" w:cs="Times New Roman"/>
          <w:b w:val="0"/>
          <w:bCs w:val="0"/>
          <w:color w:val="auto"/>
          <w:sz w:val="32"/>
          <w:szCs w:val="32"/>
          <w:lang w:eastAsia="zh-CN"/>
        </w:rPr>
        <w:t>规划还没有正式印发实施，</w:t>
      </w:r>
      <w:r>
        <w:rPr>
          <w:rFonts w:hint="eastAsia" w:eastAsia="方正仿宋_GBK" w:cs="Times New Roman"/>
          <w:b w:val="0"/>
          <w:bCs w:val="0"/>
          <w:color w:val="auto"/>
          <w:sz w:val="32"/>
          <w:szCs w:val="32"/>
          <w:lang w:eastAsia="zh-CN"/>
        </w:rPr>
        <w:t>我局</w:t>
      </w:r>
      <w:r>
        <w:rPr>
          <w:rFonts w:hint="eastAsia" w:ascii="Times New Roman" w:hAnsi="Times New Roman" w:eastAsia="方正仿宋_GBK" w:cs="Times New Roman"/>
          <w:b w:val="0"/>
          <w:bCs w:val="0"/>
          <w:color w:val="auto"/>
          <w:sz w:val="32"/>
          <w:szCs w:val="32"/>
          <w:lang w:eastAsia="zh-CN"/>
        </w:rPr>
        <w:t>适时对《规划》进行修改完善，数易其稿。202</w:t>
      </w:r>
      <w:r>
        <w:rPr>
          <w:rFonts w:hint="eastAsia"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eastAsia="zh-CN"/>
        </w:rPr>
        <w:t>年</w:t>
      </w:r>
      <w:r>
        <w:rPr>
          <w:rFonts w:hint="eastAsia" w:eastAsia="方正仿宋_GBK" w:cs="Times New Roman"/>
          <w:b w:val="0"/>
          <w:bCs w:val="0"/>
          <w:color w:val="auto"/>
          <w:sz w:val="32"/>
          <w:szCs w:val="32"/>
          <w:lang w:val="en-US" w:eastAsia="zh-CN"/>
        </w:rPr>
        <w:t>12</w:t>
      </w:r>
      <w:r>
        <w:rPr>
          <w:rFonts w:hint="eastAsia" w:ascii="Times New Roman" w:hAnsi="Times New Roman" w:eastAsia="方正仿宋_GBK" w:cs="Times New Roman"/>
          <w:b w:val="0"/>
          <w:bCs w:val="0"/>
          <w:color w:val="auto"/>
          <w:sz w:val="32"/>
          <w:szCs w:val="32"/>
          <w:lang w:eastAsia="zh-CN"/>
        </w:rPr>
        <w:t>月</w:t>
      </w:r>
      <w:r>
        <w:rPr>
          <w:rFonts w:hint="eastAsia" w:eastAsia="方正仿宋_GBK" w:cs="Times New Roman"/>
          <w:b w:val="0"/>
          <w:bCs w:val="0"/>
          <w:color w:val="auto"/>
          <w:sz w:val="32"/>
          <w:szCs w:val="32"/>
          <w:lang w:val="en-US" w:eastAsia="zh-CN"/>
        </w:rPr>
        <w:t>27</w:t>
      </w:r>
      <w:r>
        <w:rPr>
          <w:rFonts w:hint="eastAsia" w:ascii="Times New Roman" w:hAnsi="Times New Roman" w:eastAsia="方正仿宋_GBK" w:cs="Times New Roman"/>
          <w:b w:val="0"/>
          <w:bCs w:val="0"/>
          <w:color w:val="auto"/>
          <w:sz w:val="32"/>
          <w:szCs w:val="32"/>
          <w:lang w:eastAsia="zh-CN"/>
        </w:rPr>
        <w:t>日，《文山州建设民族团结进步示范区规划（2021—2025年）》正式印发实施，</w:t>
      </w:r>
      <w:r>
        <w:rPr>
          <w:rFonts w:hint="eastAsia" w:eastAsia="方正仿宋_GBK" w:cs="Times New Roman"/>
          <w:b w:val="0"/>
          <w:bCs w:val="0"/>
          <w:color w:val="auto"/>
          <w:sz w:val="32"/>
          <w:szCs w:val="32"/>
          <w:lang w:eastAsia="zh-CN"/>
        </w:rPr>
        <w:t>我局</w:t>
      </w:r>
      <w:r>
        <w:rPr>
          <w:rFonts w:hint="eastAsia" w:ascii="Times New Roman" w:hAnsi="Times New Roman" w:eastAsia="方正仿宋_GBK" w:cs="Times New Roman"/>
          <w:b w:val="0"/>
          <w:bCs w:val="0"/>
          <w:color w:val="auto"/>
          <w:sz w:val="32"/>
          <w:szCs w:val="32"/>
          <w:lang w:eastAsia="zh-CN"/>
        </w:rPr>
        <w:t>认真研究，对《规划》进一步完善，形成《规划（征求意见稿）》，于2023年10月8日</w:t>
      </w:r>
      <w:r>
        <w:rPr>
          <w:rFonts w:hint="eastAsia" w:eastAsia="方正仿宋_GBK" w:cs="Times New Roman"/>
          <w:b w:val="0"/>
          <w:bCs w:val="0"/>
          <w:color w:val="auto"/>
          <w:sz w:val="32"/>
          <w:szCs w:val="32"/>
          <w:lang w:eastAsia="zh-CN"/>
        </w:rPr>
        <w:t>第三次</w:t>
      </w:r>
      <w:r>
        <w:rPr>
          <w:rFonts w:hint="eastAsia" w:ascii="Times New Roman" w:hAnsi="Times New Roman" w:eastAsia="方正仿宋_GBK" w:cs="Times New Roman"/>
          <w:b w:val="0"/>
          <w:bCs w:val="0"/>
          <w:color w:val="auto"/>
          <w:sz w:val="32"/>
          <w:szCs w:val="32"/>
          <w:lang w:eastAsia="zh-CN"/>
        </w:rPr>
        <w:t>征求各乡镇、街道、市属部门，共收到意见建议6条并全部采纳</w:t>
      </w:r>
      <w:r>
        <w:rPr>
          <w:rFonts w:hint="eastAsia" w:eastAsia="方正仿宋_GBK" w:cs="Times New Roman"/>
          <w:b w:val="0"/>
          <w:bCs w:val="0"/>
          <w:color w:val="auto"/>
          <w:sz w:val="32"/>
          <w:szCs w:val="32"/>
          <w:lang w:eastAsia="zh-CN"/>
        </w:rPr>
        <w:t>。现</w:t>
      </w:r>
      <w:r>
        <w:rPr>
          <w:rFonts w:hint="default" w:ascii="Times New Roman" w:hAnsi="Times New Roman" w:eastAsia="方正仿宋_GBK" w:cs="Times New Roman"/>
          <w:b w:val="0"/>
          <w:bCs w:val="0"/>
          <w:color w:val="auto"/>
          <w:sz w:val="32"/>
          <w:szCs w:val="32"/>
          <w:lang w:val="en-US" w:eastAsia="zh-CN"/>
        </w:rPr>
        <w:t>向社会公开征求意见</w:t>
      </w:r>
      <w:r>
        <w:rPr>
          <w:rFonts w:hint="eastAsia"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欢迎公民、法人和其他组织积极参与，献计献策，提出宝贵意见和建议。</w:t>
      </w:r>
      <w:r>
        <w:rPr>
          <w:rFonts w:hint="eastAsia" w:eastAsia="方正仿宋_GBK" w:cs="Times New Roman"/>
          <w:b w:val="0"/>
          <w:bCs w:val="0"/>
          <w:color w:val="auto"/>
          <w:sz w:val="32"/>
          <w:szCs w:val="32"/>
          <w:lang w:val="en-US" w:eastAsia="zh-CN"/>
        </w:rPr>
        <w:t>下一步，文山市民族宗教局将按照相关工作要求就《规划》</w:t>
      </w:r>
      <w:r>
        <w:rPr>
          <w:rFonts w:hint="default" w:ascii="Times New Roman" w:hAnsi="Times New Roman" w:eastAsia="方正仿宋_GBK" w:cs="Times New Roman"/>
          <w:b w:val="0"/>
          <w:bCs w:val="0"/>
          <w:color w:val="auto"/>
          <w:sz w:val="32"/>
          <w:szCs w:val="32"/>
          <w:lang w:val="en-US" w:eastAsia="zh-CN"/>
        </w:rPr>
        <w:t>开展社会稳定风险评估、合法审查等</w:t>
      </w:r>
      <w:r>
        <w:rPr>
          <w:rFonts w:hint="eastAsia" w:eastAsia="方正仿宋_GBK" w:cs="Times New Roman"/>
          <w:b w:val="0"/>
          <w:bCs w:val="0"/>
          <w:color w:val="auto"/>
          <w:sz w:val="32"/>
          <w:szCs w:val="32"/>
          <w:lang w:val="en-US" w:eastAsia="zh-CN"/>
        </w:rPr>
        <w:t>，</w:t>
      </w:r>
      <w:r>
        <w:rPr>
          <w:rFonts w:hint="default" w:ascii="Times New Roman" w:hAnsi="Times New Roman" w:eastAsia="方正仿宋_GBK" w:cs="Times New Roman"/>
          <w:color w:val="000000"/>
          <w:kern w:val="0"/>
          <w:sz w:val="32"/>
          <w:szCs w:val="32"/>
          <w:lang w:val="en-US" w:eastAsia="zh-CN" w:bidi="ar"/>
        </w:rPr>
        <w:t>形成《规划（送审稿）》</w:t>
      </w:r>
      <w:r>
        <w:rPr>
          <w:rFonts w:hint="eastAsia" w:eastAsia="方正仿宋_GBK" w:cs="Times New Roman"/>
          <w:color w:val="000000"/>
          <w:kern w:val="0"/>
          <w:sz w:val="32"/>
          <w:szCs w:val="32"/>
          <w:lang w:val="en-US" w:eastAsia="zh-CN" w:bidi="ar"/>
        </w:rPr>
        <w:t>报市委、市政府审定</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rPr>
        <w:t>二、</w:t>
      </w:r>
      <w:r>
        <w:rPr>
          <w:rFonts w:hint="default" w:ascii="Times New Roman" w:hAnsi="Times New Roman" w:eastAsia="方正黑体_GBK" w:cs="Times New Roman"/>
          <w:b w:val="0"/>
          <w:bCs w:val="0"/>
          <w:color w:val="auto"/>
          <w:sz w:val="32"/>
          <w:szCs w:val="32"/>
          <w:lang w:eastAsia="zh-CN"/>
        </w:rPr>
        <w:t>主要</w:t>
      </w:r>
      <w:r>
        <w:rPr>
          <w:rFonts w:hint="default" w:ascii="Times New Roman" w:hAnsi="Times New Roman" w:eastAsia="方正黑体_GBK" w:cs="Times New Roman"/>
          <w:b w:val="0"/>
          <w:bCs w:val="0"/>
          <w:color w:val="auto"/>
          <w:sz w:val="32"/>
          <w:szCs w:val="32"/>
        </w:rPr>
        <w:t>框架和</w:t>
      </w:r>
      <w:r>
        <w:rPr>
          <w:rFonts w:hint="default" w:ascii="Times New Roman" w:hAnsi="Times New Roman" w:eastAsia="方正黑体_GBK" w:cs="Times New Roman"/>
          <w:b w:val="0"/>
          <w:bCs w:val="0"/>
          <w:color w:val="auto"/>
          <w:sz w:val="32"/>
          <w:szCs w:val="32"/>
          <w:lang w:eastAsia="zh-CN"/>
        </w:rPr>
        <w:t>特点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《规划》</w:t>
      </w:r>
      <w:r>
        <w:rPr>
          <w:rFonts w:hint="eastAsia" w:ascii="Times New Roman" w:hAnsi="Times New Roman" w:eastAsia="方正仿宋_GBK" w:cs="Times New Roman"/>
          <w:b w:val="0"/>
          <w:bCs w:val="0"/>
          <w:color w:val="auto"/>
          <w:sz w:val="32"/>
          <w:szCs w:val="32"/>
          <w:lang w:eastAsia="zh-CN"/>
        </w:rPr>
        <w:t>分为</w:t>
      </w:r>
      <w:r>
        <w:rPr>
          <w:rFonts w:hint="eastAsia" w:eastAsia="方正仿宋_GBK" w:cs="Times New Roman"/>
          <w:b w:val="0"/>
          <w:bCs w:val="0"/>
          <w:color w:val="auto"/>
          <w:sz w:val="32"/>
          <w:szCs w:val="32"/>
          <w:lang w:eastAsia="zh-CN"/>
        </w:rPr>
        <w:t>五</w:t>
      </w:r>
      <w:r>
        <w:rPr>
          <w:rFonts w:hint="eastAsia" w:ascii="Times New Roman" w:hAnsi="Times New Roman" w:eastAsia="方正仿宋_GBK" w:cs="Times New Roman"/>
          <w:b w:val="0"/>
          <w:bCs w:val="0"/>
          <w:color w:val="auto"/>
          <w:sz w:val="32"/>
          <w:szCs w:val="32"/>
          <w:lang w:eastAsia="zh-CN"/>
        </w:rPr>
        <w:t>个板块：</w:t>
      </w:r>
      <w:r>
        <w:rPr>
          <w:rFonts w:hint="eastAsia" w:ascii="Times New Roman" w:hAnsi="Times New Roman" w:eastAsia="方正仿宋_GBK" w:cs="Times New Roman"/>
          <w:b/>
          <w:bCs/>
          <w:color w:val="auto"/>
          <w:sz w:val="32"/>
          <w:szCs w:val="32"/>
          <w:lang w:eastAsia="zh-CN"/>
        </w:rPr>
        <w:t>第一部分为</w:t>
      </w:r>
      <w:r>
        <w:rPr>
          <w:rFonts w:hint="eastAsia" w:ascii="Times New Roman" w:hAnsi="Times New Roman" w:eastAsia="方正仿宋_GBK" w:cs="Times New Roman"/>
          <w:b w:val="0"/>
          <w:bCs w:val="0"/>
          <w:color w:val="auto"/>
          <w:sz w:val="32"/>
          <w:szCs w:val="32"/>
          <w:lang w:eastAsia="zh-CN"/>
        </w:rPr>
        <w:t>概论。包含编制背景、编制依据、规划期限</w:t>
      </w:r>
      <w:r>
        <w:rPr>
          <w:rFonts w:hint="default" w:ascii="Times New Roman" w:hAnsi="Times New Roman" w:eastAsia="方正仿宋_GBK" w:cs="Times New Roman"/>
          <w:b w:val="0"/>
          <w:bCs w:val="0"/>
          <w:color w:val="auto"/>
          <w:sz w:val="32"/>
          <w:szCs w:val="32"/>
          <w:lang w:val="en" w:eastAsia="zh-CN"/>
        </w:rPr>
        <w:t>。</w:t>
      </w:r>
      <w:r>
        <w:rPr>
          <w:rFonts w:hint="eastAsia" w:ascii="Times New Roman" w:hAnsi="Times New Roman" w:eastAsia="方正仿宋_GBK" w:cs="Times New Roman"/>
          <w:b/>
          <w:bCs/>
          <w:color w:val="auto"/>
          <w:sz w:val="32"/>
          <w:szCs w:val="32"/>
          <w:lang w:eastAsia="zh-CN"/>
        </w:rPr>
        <w:t>第二部分为</w:t>
      </w:r>
      <w:r>
        <w:rPr>
          <w:rFonts w:hint="eastAsia" w:ascii="Times New Roman" w:hAnsi="Times New Roman" w:eastAsia="方正仿宋_GBK" w:cs="Times New Roman"/>
          <w:b w:val="0"/>
          <w:bCs w:val="0"/>
          <w:color w:val="auto"/>
          <w:sz w:val="32"/>
          <w:szCs w:val="32"/>
          <w:lang w:eastAsia="zh-CN"/>
        </w:rPr>
        <w:t>示范区建设现状</w:t>
      </w:r>
      <w:r>
        <w:rPr>
          <w:rFonts w:hint="eastAsia" w:eastAsia="方正仿宋_GBK" w:cs="Times New Roman"/>
          <w:b w:val="0"/>
          <w:bCs w:val="0"/>
          <w:color w:val="auto"/>
          <w:sz w:val="32"/>
          <w:szCs w:val="32"/>
          <w:lang w:eastAsia="zh-CN"/>
        </w:rPr>
        <w:t>。包含示范区取得的主要成就、经验启示和存在的问题和困难。</w:t>
      </w:r>
      <w:r>
        <w:rPr>
          <w:rFonts w:hint="eastAsia" w:ascii="Times New Roman" w:hAnsi="Times New Roman" w:eastAsia="方正仿宋_GBK" w:cs="Times New Roman"/>
          <w:b/>
          <w:bCs/>
          <w:color w:val="auto"/>
          <w:sz w:val="32"/>
          <w:szCs w:val="32"/>
          <w:lang w:eastAsia="zh-CN"/>
        </w:rPr>
        <w:t>第三部分为</w:t>
      </w:r>
      <w:r>
        <w:rPr>
          <w:rFonts w:hint="eastAsia" w:ascii="Times New Roman" w:hAnsi="Times New Roman" w:eastAsia="方正仿宋_GBK" w:cs="Times New Roman"/>
          <w:b w:val="0"/>
          <w:bCs w:val="0"/>
          <w:color w:val="auto"/>
          <w:sz w:val="32"/>
          <w:szCs w:val="32"/>
          <w:lang w:eastAsia="zh-CN"/>
        </w:rPr>
        <w:t>总体部署</w:t>
      </w:r>
      <w:r>
        <w:rPr>
          <w:rFonts w:hint="eastAsia"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eastAsia="zh-CN"/>
        </w:rPr>
        <w:t>主要包括指导思想、基本原则和</w:t>
      </w:r>
      <w:r>
        <w:rPr>
          <w:rFonts w:hint="eastAsia" w:eastAsia="方正仿宋_GBK" w:cs="Times New Roman"/>
          <w:b w:val="0"/>
          <w:bCs w:val="0"/>
          <w:color w:val="auto"/>
          <w:sz w:val="32"/>
          <w:szCs w:val="32"/>
          <w:lang w:eastAsia="zh-CN"/>
        </w:rPr>
        <w:t>建设</w:t>
      </w:r>
      <w:r>
        <w:rPr>
          <w:rFonts w:hint="eastAsia" w:ascii="Times New Roman" w:hAnsi="Times New Roman" w:eastAsia="方正仿宋_GBK" w:cs="Times New Roman"/>
          <w:b w:val="0"/>
          <w:bCs w:val="0"/>
          <w:color w:val="auto"/>
          <w:sz w:val="32"/>
          <w:szCs w:val="32"/>
          <w:lang w:eastAsia="zh-CN"/>
        </w:rPr>
        <w:t>目标，</w:t>
      </w:r>
      <w:r>
        <w:rPr>
          <w:rFonts w:hint="default" w:ascii="Times New Roman" w:hAnsi="Times New Roman" w:eastAsia="方正仿宋_GBK" w:cs="Times New Roman"/>
          <w:color w:val="auto"/>
          <w:sz w:val="32"/>
          <w:szCs w:val="32"/>
        </w:rPr>
        <w:t>对</w:t>
      </w:r>
      <w:r>
        <w:rPr>
          <w:rFonts w:hint="default" w:ascii="Times New Roman" w:hAnsi="Times New Roman" w:eastAsia="宋体" w:cs="Times New Roman"/>
          <w:color w:val="auto"/>
          <w:sz w:val="32"/>
          <w:szCs w:val="32"/>
        </w:rPr>
        <w:t>2035</w:t>
      </w:r>
      <w:r>
        <w:rPr>
          <w:rFonts w:hint="default" w:ascii="Times New Roman" w:hAnsi="Times New Roman" w:eastAsia="方正仿宋_GBK" w:cs="Times New Roman"/>
          <w:color w:val="auto"/>
          <w:sz w:val="32"/>
          <w:szCs w:val="32"/>
        </w:rPr>
        <w:t>年远景目标进行了展望，确定了“十四五”时期五个具体目标：即党对民族宗教工作的领导更加坚强有力，中华民族共有精神家园更加美好，各族群众共同迈向现代化步伐更加稳健，各民族交往交流交融更加紧密，民族宗教事务治理体系更加健全</w:t>
      </w:r>
      <w:r>
        <w:rPr>
          <w:rFonts w:hint="default" w:ascii="Times New Roman" w:hAnsi="Times New Roman" w:eastAsia="方正仿宋_GBK" w:cs="Times New Roman"/>
          <w:color w:val="auto"/>
          <w:sz w:val="32"/>
          <w:szCs w:val="32"/>
          <w:lang w:eastAsia="zh-CN"/>
        </w:rPr>
        <w:t>，高质量建设民族团结进步示范区，把文山</w:t>
      </w:r>
      <w:r>
        <w:rPr>
          <w:rFonts w:hint="eastAsia"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打造</w:t>
      </w:r>
      <w:r>
        <w:rPr>
          <w:rFonts w:hint="default" w:ascii="Times New Roman" w:hAnsi="Times New Roman" w:eastAsia="方正仿宋_GBK" w:cs="Times New Roman"/>
          <w:color w:val="auto"/>
          <w:sz w:val="32"/>
          <w:szCs w:val="32"/>
          <w:lang w:eastAsia="zh-CN"/>
        </w:rPr>
        <w:t>成</w:t>
      </w:r>
      <w:r>
        <w:rPr>
          <w:rFonts w:hint="default" w:ascii="Times New Roman" w:hAnsi="Times New Roman" w:eastAsia="方正仿宋_GBK" w:cs="Times New Roman"/>
          <w:color w:val="auto"/>
          <w:sz w:val="32"/>
          <w:szCs w:val="32"/>
        </w:rPr>
        <w:t>铸牢中华民族共同体意识示范样板</w:t>
      </w:r>
      <w:r>
        <w:rPr>
          <w:rFonts w:hint="default" w:eastAsia="方正仿宋_GBK" w:cs="Times New Roman"/>
          <w:b w:val="0"/>
          <w:bCs w:val="0"/>
          <w:color w:val="auto"/>
          <w:sz w:val="32"/>
          <w:szCs w:val="32"/>
          <w:lang w:val="en" w:eastAsia="zh-CN"/>
        </w:rPr>
        <w:t>，</w:t>
      </w:r>
      <w:r>
        <w:rPr>
          <w:rFonts w:hint="eastAsia" w:ascii="Times New Roman" w:hAnsi="Times New Roman" w:eastAsia="方正仿宋_GBK" w:cs="Times New Roman"/>
          <w:b/>
          <w:bCs/>
          <w:color w:val="auto"/>
          <w:sz w:val="32"/>
          <w:szCs w:val="32"/>
          <w:lang w:eastAsia="zh-CN"/>
        </w:rPr>
        <w:t>第</w:t>
      </w:r>
      <w:r>
        <w:rPr>
          <w:rFonts w:hint="eastAsia" w:eastAsia="方正仿宋_GBK" w:cs="Times New Roman"/>
          <w:b/>
          <w:bCs/>
          <w:color w:val="auto"/>
          <w:sz w:val="32"/>
          <w:szCs w:val="32"/>
          <w:lang w:eastAsia="zh-CN"/>
        </w:rPr>
        <w:t>四</w:t>
      </w:r>
      <w:r>
        <w:rPr>
          <w:rFonts w:hint="eastAsia" w:ascii="Times New Roman" w:hAnsi="Times New Roman" w:eastAsia="方正仿宋_GBK" w:cs="Times New Roman"/>
          <w:b/>
          <w:bCs/>
          <w:color w:val="auto"/>
          <w:sz w:val="32"/>
          <w:szCs w:val="32"/>
          <w:lang w:eastAsia="zh-CN"/>
        </w:rPr>
        <w:t>部分为</w:t>
      </w:r>
      <w:r>
        <w:rPr>
          <w:rFonts w:hint="eastAsia" w:ascii="Times New Roman" w:hAnsi="Times New Roman" w:eastAsia="方正仿宋_GBK" w:cs="Times New Roman"/>
          <w:b w:val="0"/>
          <w:bCs w:val="0"/>
          <w:color w:val="auto"/>
          <w:sz w:val="32"/>
          <w:szCs w:val="32"/>
          <w:lang w:eastAsia="zh-CN"/>
        </w:rPr>
        <w:t>主要任务。</w:t>
      </w:r>
      <w:r>
        <w:rPr>
          <w:rFonts w:hint="eastAsia" w:ascii="Times New Roman" w:hAnsi="Times New Roman" w:eastAsia="方正仿宋_GBK" w:cs="Times New Roman"/>
          <w:b/>
          <w:bCs/>
          <w:color w:val="auto"/>
          <w:sz w:val="32"/>
          <w:szCs w:val="32"/>
          <w:lang w:eastAsia="zh-CN"/>
        </w:rPr>
        <w:t>一是</w:t>
      </w:r>
      <w:r>
        <w:rPr>
          <w:rFonts w:hint="eastAsia" w:ascii="Times New Roman" w:hAnsi="Times New Roman" w:eastAsia="方正仿宋_GBK" w:cs="Times New Roman"/>
          <w:b w:val="0"/>
          <w:bCs w:val="0"/>
          <w:color w:val="auto"/>
          <w:sz w:val="32"/>
          <w:szCs w:val="32"/>
          <w:lang w:eastAsia="zh-CN"/>
        </w:rPr>
        <w:t>加强党对民族宗教工作的全面领导</w:t>
      </w:r>
      <w:r>
        <w:rPr>
          <w:rFonts w:hint="default" w:eastAsia="方正仿宋_GBK" w:cs="Times New Roman"/>
          <w:b w:val="0"/>
          <w:bCs w:val="0"/>
          <w:color w:val="auto"/>
          <w:sz w:val="32"/>
          <w:szCs w:val="32"/>
          <w:lang w:val="en" w:eastAsia="zh-CN"/>
        </w:rPr>
        <w:t>；</w:t>
      </w:r>
      <w:r>
        <w:rPr>
          <w:rFonts w:hint="eastAsia" w:ascii="Times New Roman" w:hAnsi="Times New Roman" w:eastAsia="方正仿宋_GBK" w:cs="Times New Roman"/>
          <w:b/>
          <w:bCs/>
          <w:color w:val="auto"/>
          <w:sz w:val="32"/>
          <w:szCs w:val="32"/>
          <w:lang w:eastAsia="zh-CN"/>
        </w:rPr>
        <w:t>二是</w:t>
      </w:r>
      <w:r>
        <w:rPr>
          <w:rFonts w:hint="eastAsia" w:ascii="Times New Roman" w:hAnsi="Times New Roman" w:eastAsia="方正仿宋_GBK" w:cs="Times New Roman"/>
          <w:b w:val="0"/>
          <w:bCs w:val="0"/>
          <w:color w:val="auto"/>
          <w:sz w:val="32"/>
          <w:szCs w:val="32"/>
          <w:lang w:eastAsia="zh-CN"/>
        </w:rPr>
        <w:t>构筑中华民族共有精神家园</w:t>
      </w:r>
      <w:r>
        <w:rPr>
          <w:rFonts w:hint="default" w:eastAsia="方正仿宋_GBK" w:cs="Times New Roman"/>
          <w:b w:val="0"/>
          <w:bCs w:val="0"/>
          <w:color w:val="auto"/>
          <w:sz w:val="32"/>
          <w:szCs w:val="32"/>
          <w:lang w:val="en" w:eastAsia="zh-CN"/>
        </w:rPr>
        <w:t>；</w:t>
      </w:r>
      <w:r>
        <w:rPr>
          <w:rFonts w:hint="eastAsia" w:ascii="Times New Roman" w:hAnsi="Times New Roman" w:eastAsia="方正仿宋_GBK" w:cs="Times New Roman"/>
          <w:b/>
          <w:bCs/>
          <w:color w:val="auto"/>
          <w:sz w:val="32"/>
          <w:szCs w:val="32"/>
          <w:lang w:eastAsia="zh-CN"/>
        </w:rPr>
        <w:t>三是</w:t>
      </w:r>
      <w:r>
        <w:rPr>
          <w:rFonts w:hint="eastAsia" w:ascii="Times New Roman" w:hAnsi="Times New Roman" w:eastAsia="方正仿宋_GBK" w:cs="Times New Roman"/>
          <w:b w:val="0"/>
          <w:bCs w:val="0"/>
          <w:color w:val="auto"/>
          <w:sz w:val="32"/>
          <w:szCs w:val="32"/>
          <w:lang w:eastAsia="zh-CN"/>
        </w:rPr>
        <w:t>推动各族群众共同迈向现代化</w:t>
      </w:r>
      <w:r>
        <w:rPr>
          <w:rFonts w:hint="default" w:eastAsia="方正仿宋_GBK" w:cs="Times New Roman"/>
          <w:b w:val="0"/>
          <w:bCs w:val="0"/>
          <w:color w:val="auto"/>
          <w:sz w:val="32"/>
          <w:szCs w:val="32"/>
          <w:lang w:val="en" w:eastAsia="zh-CN"/>
        </w:rPr>
        <w:t>；</w:t>
      </w:r>
      <w:r>
        <w:rPr>
          <w:rFonts w:hint="eastAsia" w:ascii="Times New Roman" w:hAnsi="Times New Roman" w:eastAsia="方正仿宋_GBK" w:cs="Times New Roman"/>
          <w:b/>
          <w:bCs/>
          <w:color w:val="auto"/>
          <w:sz w:val="32"/>
          <w:szCs w:val="32"/>
          <w:lang w:eastAsia="zh-CN"/>
        </w:rPr>
        <w:t>四是</w:t>
      </w:r>
      <w:r>
        <w:rPr>
          <w:rFonts w:hint="eastAsia" w:ascii="Times New Roman" w:hAnsi="Times New Roman" w:eastAsia="方正仿宋_GBK" w:cs="Times New Roman"/>
          <w:b w:val="0"/>
          <w:bCs w:val="0"/>
          <w:color w:val="auto"/>
          <w:sz w:val="32"/>
          <w:szCs w:val="32"/>
          <w:lang w:eastAsia="zh-CN"/>
        </w:rPr>
        <w:t>促进各民族交往交流交融</w:t>
      </w:r>
      <w:r>
        <w:rPr>
          <w:rFonts w:hint="default" w:eastAsia="方正仿宋_GBK" w:cs="Times New Roman"/>
          <w:b w:val="0"/>
          <w:bCs w:val="0"/>
          <w:color w:val="auto"/>
          <w:sz w:val="32"/>
          <w:szCs w:val="32"/>
          <w:lang w:val="en" w:eastAsia="zh-CN"/>
        </w:rPr>
        <w:t>；</w:t>
      </w:r>
      <w:r>
        <w:rPr>
          <w:rFonts w:hint="eastAsia" w:ascii="Times New Roman" w:hAnsi="Times New Roman" w:eastAsia="方正仿宋_GBK" w:cs="Times New Roman"/>
          <w:b/>
          <w:bCs/>
          <w:color w:val="auto"/>
          <w:sz w:val="32"/>
          <w:szCs w:val="32"/>
          <w:lang w:eastAsia="zh-CN"/>
        </w:rPr>
        <w:t>五是</w:t>
      </w:r>
      <w:r>
        <w:rPr>
          <w:rFonts w:hint="eastAsia" w:ascii="Times New Roman" w:hAnsi="Times New Roman" w:eastAsia="方正仿宋_GBK" w:cs="Times New Roman"/>
          <w:b w:val="0"/>
          <w:bCs w:val="0"/>
          <w:color w:val="auto"/>
          <w:sz w:val="32"/>
          <w:szCs w:val="32"/>
          <w:lang w:eastAsia="zh-CN"/>
        </w:rPr>
        <w:t>提升民族宗教事务治理能力和水平</w:t>
      </w:r>
      <w:r>
        <w:rPr>
          <w:rFonts w:hint="default" w:eastAsia="方正仿宋_GBK" w:cs="Times New Roman"/>
          <w:b w:val="0"/>
          <w:bCs w:val="0"/>
          <w:color w:val="auto"/>
          <w:sz w:val="32"/>
          <w:szCs w:val="32"/>
          <w:lang w:val="en" w:eastAsia="zh-CN"/>
        </w:rPr>
        <w:t>。</w:t>
      </w:r>
      <w:r>
        <w:rPr>
          <w:rFonts w:hint="eastAsia" w:ascii="Times New Roman" w:hAnsi="Times New Roman" w:eastAsia="方正仿宋_GBK" w:cs="Times New Roman"/>
          <w:b/>
          <w:bCs/>
          <w:color w:val="auto"/>
          <w:sz w:val="32"/>
          <w:szCs w:val="32"/>
          <w:lang w:eastAsia="zh-CN"/>
        </w:rPr>
        <w:t>第</w:t>
      </w:r>
      <w:r>
        <w:rPr>
          <w:rFonts w:hint="eastAsia" w:eastAsia="方正仿宋_GBK" w:cs="Times New Roman"/>
          <w:b/>
          <w:bCs/>
          <w:color w:val="auto"/>
          <w:sz w:val="32"/>
          <w:szCs w:val="32"/>
          <w:lang w:eastAsia="zh-CN"/>
        </w:rPr>
        <w:t>五</w:t>
      </w:r>
      <w:r>
        <w:rPr>
          <w:rFonts w:hint="eastAsia" w:ascii="Times New Roman" w:hAnsi="Times New Roman" w:eastAsia="方正仿宋_GBK" w:cs="Times New Roman"/>
          <w:b/>
          <w:bCs/>
          <w:color w:val="auto"/>
          <w:sz w:val="32"/>
          <w:szCs w:val="32"/>
          <w:lang w:eastAsia="zh-CN"/>
        </w:rPr>
        <w:t>部分为</w:t>
      </w:r>
      <w:r>
        <w:rPr>
          <w:rFonts w:hint="eastAsia" w:ascii="Times New Roman" w:hAnsi="Times New Roman" w:eastAsia="方正仿宋_GBK" w:cs="Times New Roman"/>
          <w:b w:val="0"/>
          <w:bCs w:val="0"/>
          <w:color w:val="auto"/>
          <w:sz w:val="32"/>
          <w:szCs w:val="32"/>
          <w:lang w:eastAsia="zh-CN"/>
        </w:rPr>
        <w:t>保障措施。</w:t>
      </w:r>
      <w:r>
        <w:rPr>
          <w:rFonts w:hint="default" w:ascii="Times New Roman" w:hAnsi="Times New Roman" w:eastAsia="方正仿宋_GBK" w:cs="Times New Roman"/>
          <w:b/>
          <w:bCs/>
          <w:color w:val="auto"/>
          <w:sz w:val="32"/>
          <w:szCs w:val="32"/>
        </w:rPr>
        <w:t>一是</w:t>
      </w:r>
      <w:r>
        <w:rPr>
          <w:rFonts w:hint="eastAsia" w:ascii="Times New Roman" w:hAnsi="Times New Roman" w:eastAsia="方正仿宋_GBK" w:cs="Times New Roman"/>
          <w:b w:val="0"/>
          <w:bCs w:val="0"/>
          <w:color w:val="auto"/>
          <w:sz w:val="32"/>
          <w:szCs w:val="32"/>
          <w:lang w:eastAsia="zh-CN"/>
        </w:rPr>
        <w:t>思想保障、</w:t>
      </w:r>
      <w:r>
        <w:rPr>
          <w:rFonts w:hint="eastAsia" w:eastAsia="方正仿宋_GBK" w:cs="Times New Roman"/>
          <w:b/>
          <w:bCs/>
          <w:color w:val="auto"/>
          <w:sz w:val="32"/>
          <w:szCs w:val="32"/>
          <w:lang w:eastAsia="zh-CN"/>
        </w:rPr>
        <w:t>二是</w:t>
      </w:r>
      <w:r>
        <w:rPr>
          <w:rFonts w:hint="default" w:ascii="Times New Roman" w:hAnsi="Times New Roman" w:eastAsia="方正仿宋_GBK" w:cs="Times New Roman"/>
          <w:b w:val="0"/>
          <w:bCs w:val="0"/>
          <w:color w:val="auto"/>
          <w:sz w:val="32"/>
          <w:szCs w:val="32"/>
        </w:rPr>
        <w:t>组织</w:t>
      </w:r>
      <w:r>
        <w:rPr>
          <w:rFonts w:hint="eastAsia" w:eastAsia="方正仿宋_GBK" w:cs="Times New Roman"/>
          <w:b w:val="0"/>
          <w:bCs w:val="0"/>
          <w:color w:val="auto"/>
          <w:sz w:val="32"/>
          <w:szCs w:val="32"/>
          <w:lang w:eastAsia="zh-CN"/>
        </w:rPr>
        <w:t>保障</w:t>
      </w:r>
      <w:r>
        <w:rPr>
          <w:rFonts w:hint="default" w:eastAsia="方正仿宋_GBK" w:cs="Times New Roman"/>
          <w:b w:val="0"/>
          <w:bCs w:val="0"/>
          <w:color w:val="auto"/>
          <w:sz w:val="32"/>
          <w:szCs w:val="32"/>
          <w:lang w:val="en" w:eastAsia="zh-CN"/>
        </w:rPr>
        <w:t>；</w:t>
      </w:r>
      <w:r>
        <w:rPr>
          <w:rFonts w:hint="eastAsia" w:eastAsia="方正仿宋_GBK" w:cs="Times New Roman"/>
          <w:b/>
          <w:bCs/>
          <w:color w:val="auto"/>
          <w:sz w:val="32"/>
          <w:szCs w:val="32"/>
          <w:lang w:val="en" w:eastAsia="zh-CN"/>
        </w:rPr>
        <w:t>三</w:t>
      </w:r>
      <w:r>
        <w:rPr>
          <w:rFonts w:hint="default" w:ascii="Times New Roman" w:hAnsi="Times New Roman" w:eastAsia="方正仿宋_GBK" w:cs="Times New Roman"/>
          <w:b/>
          <w:bCs/>
          <w:color w:val="auto"/>
          <w:sz w:val="32"/>
          <w:szCs w:val="32"/>
        </w:rPr>
        <w:t>是</w:t>
      </w:r>
      <w:r>
        <w:rPr>
          <w:rFonts w:hint="eastAsia" w:eastAsia="方正仿宋_GBK" w:cs="Times New Roman"/>
          <w:b w:val="0"/>
          <w:bCs w:val="0"/>
          <w:color w:val="auto"/>
          <w:sz w:val="32"/>
          <w:szCs w:val="32"/>
          <w:lang w:eastAsia="zh-CN"/>
        </w:rPr>
        <w:t>制度保障</w:t>
      </w:r>
      <w:r>
        <w:rPr>
          <w:rFonts w:hint="default" w:ascii="Times New Roman" w:hAnsi="Times New Roman" w:eastAsia="方正仿宋_GBK" w:cs="Times New Roman"/>
          <w:b w:val="0"/>
          <w:bCs w:val="0"/>
          <w:color w:val="auto"/>
          <w:sz w:val="32"/>
          <w:szCs w:val="32"/>
          <w:lang w:eastAsia="zh-CN"/>
        </w:rPr>
        <w:t>；</w:t>
      </w:r>
      <w:r>
        <w:rPr>
          <w:rFonts w:hint="eastAsia" w:eastAsia="方正仿宋_GBK" w:cs="Times New Roman"/>
          <w:b/>
          <w:bCs/>
          <w:color w:val="auto"/>
          <w:sz w:val="32"/>
          <w:szCs w:val="32"/>
          <w:lang w:eastAsia="zh-CN"/>
        </w:rPr>
        <w:t>四</w:t>
      </w:r>
      <w:r>
        <w:rPr>
          <w:rFonts w:hint="default" w:ascii="Times New Roman" w:hAnsi="Times New Roman" w:eastAsia="方正仿宋_GBK" w:cs="Times New Roman"/>
          <w:b/>
          <w:bCs/>
          <w:color w:val="auto"/>
          <w:sz w:val="32"/>
          <w:szCs w:val="32"/>
        </w:rPr>
        <w:t>是</w:t>
      </w:r>
      <w:r>
        <w:rPr>
          <w:rFonts w:hint="eastAsia" w:eastAsia="方正仿宋_GBK" w:cs="Times New Roman"/>
          <w:b w:val="0"/>
          <w:bCs w:val="0"/>
          <w:i w:val="0"/>
          <w:iCs w:val="0"/>
          <w:color w:val="auto"/>
          <w:sz w:val="32"/>
          <w:szCs w:val="32"/>
          <w:lang w:eastAsia="zh-CN"/>
        </w:rPr>
        <w:t>资金保障</w:t>
      </w:r>
      <w:r>
        <w:rPr>
          <w:rFonts w:hint="default" w:ascii="Times New Roman" w:hAnsi="Times New Roman" w:eastAsia="方正仿宋_GBK" w:cs="Times New Roman"/>
          <w:b w:val="0"/>
          <w:bCs w:val="0"/>
          <w:i w:val="0"/>
          <w:iCs w:val="0"/>
          <w:color w:val="auto"/>
          <w:sz w:val="32"/>
          <w:szCs w:val="32"/>
          <w:lang w:eastAsia="zh-CN"/>
        </w:rPr>
        <w:t>；</w:t>
      </w:r>
      <w:r>
        <w:rPr>
          <w:rFonts w:hint="eastAsia" w:eastAsia="方正仿宋_GBK" w:cs="Times New Roman"/>
          <w:b/>
          <w:bCs/>
          <w:i w:val="0"/>
          <w:iCs w:val="0"/>
          <w:color w:val="auto"/>
          <w:sz w:val="32"/>
          <w:szCs w:val="32"/>
          <w:lang w:eastAsia="zh-CN"/>
        </w:rPr>
        <w:t>五</w:t>
      </w:r>
      <w:r>
        <w:rPr>
          <w:rFonts w:hint="default" w:ascii="Times New Roman" w:hAnsi="Times New Roman" w:eastAsia="方正仿宋_GBK" w:cs="Times New Roman"/>
          <w:b/>
          <w:bCs/>
          <w:color w:val="auto"/>
          <w:sz w:val="32"/>
          <w:szCs w:val="32"/>
        </w:rPr>
        <w:t>是</w:t>
      </w:r>
      <w:r>
        <w:rPr>
          <w:rFonts w:hint="eastAsia" w:eastAsia="方正仿宋_GBK" w:cs="Times New Roman"/>
          <w:b w:val="0"/>
          <w:bCs w:val="0"/>
          <w:color w:val="auto"/>
          <w:sz w:val="32"/>
          <w:szCs w:val="32"/>
          <w:lang w:eastAsia="zh-CN"/>
        </w:rPr>
        <w:t>宣传保障</w:t>
      </w:r>
      <w:r>
        <w:rPr>
          <w:rFonts w:hint="default" w:ascii="Times New Roman" w:hAnsi="Times New Roman" w:eastAsia="方正仿宋_GBK" w:cs="Times New Roman"/>
          <w:b w:val="0"/>
          <w:bCs w:val="0"/>
          <w:color w:val="auto"/>
          <w:sz w:val="32"/>
          <w:szCs w:val="32"/>
          <w:lang w:eastAsia="zh-CN"/>
        </w:rPr>
        <w:t>；</w:t>
      </w:r>
      <w:r>
        <w:rPr>
          <w:rFonts w:hint="eastAsia" w:eastAsia="方正仿宋_GBK" w:cs="Times New Roman"/>
          <w:b/>
          <w:bCs/>
          <w:color w:val="auto"/>
          <w:sz w:val="32"/>
          <w:szCs w:val="32"/>
          <w:lang w:eastAsia="zh-CN"/>
        </w:rPr>
        <w:t>六</w:t>
      </w:r>
      <w:r>
        <w:rPr>
          <w:rFonts w:hint="default" w:ascii="Times New Roman" w:hAnsi="Times New Roman" w:eastAsia="方正仿宋_GBK" w:cs="Times New Roman"/>
          <w:b/>
          <w:bCs/>
          <w:color w:val="auto"/>
          <w:sz w:val="32"/>
          <w:szCs w:val="32"/>
        </w:rPr>
        <w:t>是</w:t>
      </w:r>
      <w:r>
        <w:rPr>
          <w:rFonts w:hint="eastAsia" w:eastAsia="方正仿宋_GBK" w:cs="Times New Roman"/>
          <w:b w:val="0"/>
          <w:bCs w:val="0"/>
          <w:color w:val="auto"/>
          <w:sz w:val="32"/>
          <w:szCs w:val="32"/>
          <w:lang w:eastAsia="zh-CN"/>
        </w:rPr>
        <w:t>团结保障</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（一）主要体现了以下特点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val="0"/>
          <w:bCs w:val="0"/>
          <w:color w:val="auto"/>
          <w:kern w:val="2"/>
          <w:sz w:val="32"/>
          <w:szCs w:val="32"/>
          <w:lang w:val="en-US" w:eastAsia="zh-CN" w:bidi="ar"/>
        </w:rPr>
      </w:pPr>
      <w:r>
        <w:rPr>
          <w:rFonts w:hint="default" w:ascii="Times New Roman" w:hAnsi="Times New Roman" w:eastAsia="方正仿宋简体" w:cs="Times New Roman"/>
          <w:b/>
          <w:bCs/>
          <w:sz w:val="32"/>
          <w:szCs w:val="32"/>
          <w:lang w:val="en-US" w:eastAsia="zh-Hans"/>
        </w:rPr>
        <w:t>一是</w:t>
      </w:r>
      <w:r>
        <w:rPr>
          <w:rFonts w:hint="default" w:ascii="Times New Roman" w:hAnsi="Times New Roman" w:eastAsia="方正仿宋简体" w:cs="Times New Roman"/>
          <w:sz w:val="32"/>
          <w:szCs w:val="32"/>
          <w:lang w:val="en-US" w:eastAsia="zh-CN"/>
        </w:rPr>
        <w:t>做到与中央民族工作会议、全国宗教工作会议、省第十一次党代会、州第十次党代会精神相衔接，力求与中央、省</w:t>
      </w:r>
      <w:r>
        <w:rPr>
          <w:rFonts w:hint="eastAsia"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州精神保持高度一致，方向不走偏。</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b w:val="0"/>
          <w:bCs w:val="0"/>
          <w:i w:val="0"/>
          <w:iCs w:val="0"/>
          <w:sz w:val="32"/>
          <w:szCs w:val="32"/>
          <w:lang w:val="en-US" w:eastAsia="zh-CN"/>
        </w:rPr>
        <w:t>做到</w:t>
      </w:r>
      <w:r>
        <w:rPr>
          <w:rFonts w:hint="default" w:ascii="Times New Roman" w:hAnsi="Times New Roman" w:eastAsia="方正仿宋_GBK" w:cs="Times New Roman"/>
          <w:color w:val="auto"/>
          <w:sz w:val="32"/>
          <w:szCs w:val="32"/>
        </w:rPr>
        <w:t>与省规划、州</w:t>
      </w:r>
      <w:r>
        <w:rPr>
          <w:rFonts w:hint="eastAsia" w:eastAsia="方正仿宋_GBK" w:cs="Times New Roman"/>
          <w:color w:val="auto"/>
          <w:sz w:val="32"/>
          <w:szCs w:val="32"/>
          <w:lang w:eastAsia="zh-CN"/>
        </w:rPr>
        <w:t>规划、市“</w:t>
      </w:r>
      <w:r>
        <w:rPr>
          <w:rFonts w:hint="default" w:ascii="Times New Roman" w:hAnsi="Times New Roman" w:eastAsia="方正仿宋_GBK" w:cs="Times New Roman"/>
          <w:color w:val="auto"/>
          <w:sz w:val="32"/>
          <w:szCs w:val="32"/>
        </w:rPr>
        <w:t>十四五</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规划纲要在</w:t>
      </w:r>
      <w:r>
        <w:rPr>
          <w:rFonts w:hint="default" w:ascii="Times New Roman" w:hAnsi="Times New Roman" w:eastAsia="方正仿宋_GBK" w:cs="Times New Roman"/>
          <w:color w:val="auto"/>
          <w:sz w:val="32"/>
          <w:szCs w:val="32"/>
          <w:lang w:eastAsia="zh-CN"/>
        </w:rPr>
        <w:t>工作</w:t>
      </w:r>
      <w:r>
        <w:rPr>
          <w:rFonts w:hint="default" w:ascii="Times New Roman" w:hAnsi="Times New Roman" w:eastAsia="方正仿宋_GBK" w:cs="Times New Roman"/>
          <w:color w:val="auto"/>
          <w:sz w:val="32"/>
          <w:szCs w:val="32"/>
        </w:rPr>
        <w:t>重点</w:t>
      </w:r>
      <w:r>
        <w:rPr>
          <w:rFonts w:hint="default" w:ascii="Times New Roman" w:hAnsi="Times New Roman" w:eastAsia="方正仿宋_GBK" w:cs="Times New Roman"/>
          <w:color w:val="auto"/>
          <w:sz w:val="32"/>
          <w:szCs w:val="32"/>
          <w:lang w:eastAsia="zh-CN"/>
        </w:rPr>
        <w:t>及范围和方向</w:t>
      </w:r>
      <w:r>
        <w:rPr>
          <w:rFonts w:hint="eastAsia"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有效衔接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bCs/>
          <w:color w:val="auto"/>
          <w:sz w:val="32"/>
          <w:szCs w:val="32"/>
          <w:lang w:eastAsia="zh-CN"/>
        </w:rPr>
        <w:t>三是</w:t>
      </w:r>
      <w:r>
        <w:rPr>
          <w:rFonts w:hint="default" w:ascii="Times New Roman" w:hAnsi="Times New Roman" w:eastAsia="方正仿宋_GBK" w:cs="Times New Roman"/>
          <w:color w:val="auto"/>
          <w:sz w:val="32"/>
          <w:szCs w:val="32"/>
        </w:rPr>
        <w:t>做到与</w:t>
      </w:r>
      <w:r>
        <w:rPr>
          <w:rFonts w:hint="eastAsia"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lang w:eastAsia="zh-CN"/>
        </w:rPr>
        <w:t>级有关部门</w:t>
      </w:r>
      <w:r>
        <w:rPr>
          <w:rFonts w:hint="default" w:ascii="Times New Roman" w:hAnsi="Times New Roman" w:eastAsia="方正仿宋_GBK" w:cs="Times New Roman"/>
          <w:color w:val="auto"/>
          <w:sz w:val="32"/>
          <w:szCs w:val="32"/>
        </w:rPr>
        <w:t>专项规划相衔接，力求在政策之间、主要指标目标、关键领域等重大问题上有效衔接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bCs/>
          <w:color w:val="auto"/>
          <w:sz w:val="32"/>
          <w:szCs w:val="32"/>
          <w:lang w:eastAsia="zh-CN"/>
        </w:rPr>
        <w:t>四</w:t>
      </w:r>
      <w:r>
        <w:rPr>
          <w:rFonts w:hint="default" w:ascii="Times New Roman" w:hAnsi="Times New Roman" w:eastAsia="方正仿宋_GBK" w:cs="Times New Roman"/>
          <w:b/>
          <w:bCs/>
          <w:color w:val="auto"/>
          <w:sz w:val="32"/>
          <w:szCs w:val="32"/>
          <w:lang w:val="en-US" w:eastAsia="zh-CN"/>
        </w:rPr>
        <w:t>是</w:t>
      </w:r>
      <w:r>
        <w:rPr>
          <w:rFonts w:hint="default" w:ascii="Times New Roman" w:hAnsi="Times New Roman" w:eastAsia="方正仿宋_GBK" w:cs="Times New Roman"/>
          <w:b w:val="0"/>
          <w:bCs w:val="0"/>
          <w:color w:val="auto"/>
          <w:kern w:val="2"/>
          <w:sz w:val="32"/>
          <w:szCs w:val="32"/>
          <w:lang w:val="en-US" w:eastAsia="zh-CN" w:bidi="ar"/>
        </w:rPr>
        <w:t>《规划》与《文山</w:t>
      </w:r>
      <w:r>
        <w:rPr>
          <w:rFonts w:hint="eastAsia" w:eastAsia="方正仿宋_GBK" w:cs="Times New Roman"/>
          <w:b w:val="0"/>
          <w:bCs w:val="0"/>
          <w:color w:val="auto"/>
          <w:kern w:val="2"/>
          <w:sz w:val="32"/>
          <w:szCs w:val="32"/>
          <w:lang w:val="en-US" w:eastAsia="zh-CN" w:bidi="ar"/>
        </w:rPr>
        <w:t>市创建全国</w:t>
      </w:r>
      <w:r>
        <w:rPr>
          <w:rFonts w:hint="default" w:ascii="Times New Roman" w:hAnsi="Times New Roman" w:eastAsia="方正仿宋_GBK" w:cs="Times New Roman"/>
          <w:b w:val="0"/>
          <w:bCs w:val="0"/>
          <w:color w:val="auto"/>
          <w:kern w:val="2"/>
          <w:sz w:val="32"/>
          <w:szCs w:val="32"/>
          <w:lang w:val="en-US" w:eastAsia="zh-CN" w:bidi="ar"/>
        </w:rPr>
        <w:t>民族团结进步示范</w:t>
      </w:r>
      <w:r>
        <w:rPr>
          <w:rFonts w:hint="eastAsia" w:eastAsia="方正仿宋_GBK" w:cs="Times New Roman"/>
          <w:b w:val="0"/>
          <w:bCs w:val="0"/>
          <w:color w:val="auto"/>
          <w:kern w:val="2"/>
          <w:sz w:val="32"/>
          <w:szCs w:val="32"/>
          <w:lang w:val="en-US" w:eastAsia="zh-CN" w:bidi="ar"/>
        </w:rPr>
        <w:t>市</w:t>
      </w:r>
      <w:r>
        <w:rPr>
          <w:rFonts w:hint="default" w:ascii="Times New Roman" w:hAnsi="Times New Roman" w:eastAsia="方正仿宋_GBK" w:cs="Times New Roman"/>
          <w:b w:val="0"/>
          <w:bCs w:val="0"/>
          <w:color w:val="auto"/>
          <w:kern w:val="2"/>
          <w:sz w:val="32"/>
          <w:szCs w:val="32"/>
          <w:lang w:val="en-US" w:eastAsia="zh-CN" w:bidi="ar"/>
        </w:rPr>
        <w:t>实施方案》（以下简称《方案》）既有区别又有联系。区别主要在《规划》是区域性规划，是文山</w:t>
      </w:r>
      <w:r>
        <w:rPr>
          <w:rFonts w:hint="eastAsia" w:eastAsia="方正仿宋_GBK" w:cs="Times New Roman"/>
          <w:b w:val="0"/>
          <w:bCs w:val="0"/>
          <w:color w:val="auto"/>
          <w:kern w:val="2"/>
          <w:sz w:val="32"/>
          <w:szCs w:val="32"/>
          <w:lang w:val="en-US" w:eastAsia="zh-CN" w:bidi="ar"/>
        </w:rPr>
        <w:t>市“</w:t>
      </w:r>
      <w:r>
        <w:rPr>
          <w:rFonts w:hint="default" w:ascii="Times New Roman" w:hAnsi="Times New Roman" w:eastAsia="方正仿宋_GBK" w:cs="Times New Roman"/>
          <w:b w:val="0"/>
          <w:bCs w:val="0"/>
          <w:color w:val="auto"/>
          <w:kern w:val="2"/>
          <w:sz w:val="32"/>
          <w:szCs w:val="32"/>
          <w:lang w:val="en-US" w:eastAsia="zh-CN" w:bidi="ar"/>
        </w:rPr>
        <w:t>十四五</w:t>
      </w:r>
      <w:r>
        <w:rPr>
          <w:rFonts w:hint="eastAsia" w:eastAsia="方正仿宋_GBK" w:cs="Times New Roman"/>
          <w:b w:val="0"/>
          <w:bCs w:val="0"/>
          <w:color w:val="auto"/>
          <w:kern w:val="2"/>
          <w:sz w:val="32"/>
          <w:szCs w:val="32"/>
          <w:lang w:val="en-US" w:eastAsia="zh-CN" w:bidi="ar"/>
        </w:rPr>
        <w:t>”</w:t>
      </w:r>
      <w:r>
        <w:rPr>
          <w:rFonts w:hint="default" w:ascii="Times New Roman" w:hAnsi="Times New Roman" w:eastAsia="方正仿宋_GBK" w:cs="Times New Roman"/>
          <w:b w:val="0"/>
          <w:bCs w:val="0"/>
          <w:color w:val="auto"/>
          <w:kern w:val="2"/>
          <w:sz w:val="32"/>
          <w:szCs w:val="32"/>
          <w:lang w:val="en-US" w:eastAsia="zh-CN" w:bidi="ar"/>
        </w:rPr>
        <w:t>期间示范区建设的主要任务和重大举措，目标展望到</w:t>
      </w:r>
      <w:r>
        <w:rPr>
          <w:rFonts w:hint="default" w:ascii="Times New Roman" w:hAnsi="Times New Roman" w:eastAsia="宋体" w:cs="Times New Roman"/>
          <w:b w:val="0"/>
          <w:bCs w:val="0"/>
          <w:color w:val="auto"/>
          <w:kern w:val="2"/>
          <w:sz w:val="32"/>
          <w:szCs w:val="32"/>
          <w:lang w:val="en-US" w:eastAsia="zh-CN" w:bidi="ar"/>
        </w:rPr>
        <w:t>2035</w:t>
      </w:r>
      <w:r>
        <w:rPr>
          <w:rFonts w:hint="default" w:ascii="Times New Roman" w:hAnsi="Times New Roman" w:eastAsia="方正仿宋_GBK" w:cs="Times New Roman"/>
          <w:b w:val="0"/>
          <w:bCs w:val="0"/>
          <w:color w:val="auto"/>
          <w:kern w:val="2"/>
          <w:sz w:val="32"/>
          <w:szCs w:val="32"/>
          <w:lang w:val="en-US" w:eastAsia="zh-CN" w:bidi="ar"/>
        </w:rPr>
        <w:t>年；《方案》主要是围绕</w:t>
      </w:r>
      <w:r>
        <w:rPr>
          <w:rFonts w:hint="eastAsia" w:eastAsia="方正仿宋_GBK" w:cs="Times New Roman"/>
          <w:b w:val="0"/>
          <w:bCs w:val="0"/>
          <w:color w:val="auto"/>
          <w:kern w:val="2"/>
          <w:sz w:val="32"/>
          <w:szCs w:val="32"/>
          <w:lang w:val="en-US" w:eastAsia="zh-CN" w:bidi="ar"/>
        </w:rPr>
        <w:t>创建全国民族团结进步示范市目标</w:t>
      </w:r>
      <w:r>
        <w:rPr>
          <w:rFonts w:hint="default" w:ascii="Times New Roman" w:hAnsi="Times New Roman" w:eastAsia="方正仿宋_GBK" w:cs="Times New Roman"/>
          <w:b w:val="0"/>
          <w:bCs w:val="0"/>
          <w:color w:val="auto"/>
          <w:kern w:val="2"/>
          <w:sz w:val="32"/>
          <w:szCs w:val="32"/>
          <w:lang w:val="en-US" w:eastAsia="zh-CN" w:bidi="ar"/>
        </w:rPr>
        <w:t>，明确</w:t>
      </w:r>
      <w:r>
        <w:rPr>
          <w:rFonts w:hint="eastAsia" w:eastAsia="方正仿宋_GBK" w:cs="Times New Roman"/>
          <w:b w:val="0"/>
          <w:bCs w:val="0"/>
          <w:color w:val="auto"/>
          <w:kern w:val="2"/>
          <w:sz w:val="32"/>
          <w:szCs w:val="32"/>
          <w:lang w:val="en-US" w:eastAsia="zh-CN" w:bidi="ar"/>
        </w:rPr>
        <w:t>工作措施、责任单位和</w:t>
      </w:r>
      <w:r>
        <w:rPr>
          <w:rFonts w:hint="default" w:ascii="Times New Roman" w:hAnsi="Times New Roman" w:eastAsia="方正仿宋_GBK" w:cs="Times New Roman"/>
          <w:b w:val="0"/>
          <w:bCs w:val="0"/>
          <w:color w:val="auto"/>
          <w:kern w:val="2"/>
          <w:sz w:val="32"/>
          <w:szCs w:val="32"/>
          <w:lang w:val="en-US" w:eastAsia="zh-CN" w:bidi="ar"/>
        </w:rPr>
        <w:t>重点任务。联系主要在《规划》与《方案》的目标都是</w:t>
      </w:r>
      <w:r>
        <w:rPr>
          <w:rFonts w:hint="eastAsia" w:eastAsia="方正仿宋_GBK" w:cs="Times New Roman"/>
          <w:b w:val="0"/>
          <w:bCs w:val="0"/>
          <w:color w:val="auto"/>
          <w:kern w:val="2"/>
          <w:sz w:val="32"/>
          <w:szCs w:val="32"/>
          <w:lang w:val="en-US" w:eastAsia="zh-CN" w:bidi="ar"/>
        </w:rPr>
        <w:t>在加强党对民族宗教工作的全面领导、构筑中华民族共有精神家园、推动各族群众共同迈向现代化、促进各民族交往交流交融、提升民族宗教事务治理能力和水平5个方面作出示范</w:t>
      </w:r>
      <w:r>
        <w:rPr>
          <w:rFonts w:hint="default" w:ascii="Times New Roman" w:hAnsi="Times New Roman" w:eastAsia="方正仿宋_GBK" w:cs="Times New Roman"/>
          <w:b w:val="0"/>
          <w:bCs w:val="0"/>
          <w:color w:val="auto"/>
          <w:kern w:val="2"/>
          <w:sz w:val="32"/>
          <w:szCs w:val="32"/>
          <w:lang w:val="en-US" w:eastAsia="zh-CN" w:bidi="ar"/>
        </w:rPr>
        <w:t>，且《方案》重点任务已纳入《规划》实施范围。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（二）与</w:t>
      </w:r>
      <w:r>
        <w:rPr>
          <w:rFonts w:hint="eastAsia" w:eastAsia="方正楷体_GBK" w:cs="Times New Roman"/>
          <w:sz w:val="32"/>
          <w:szCs w:val="32"/>
          <w:lang w:val="en-US" w:eastAsia="zh-CN"/>
        </w:rPr>
        <w:t>省</w:t>
      </w:r>
      <w:r>
        <w:rPr>
          <w:rFonts w:hint="default" w:ascii="Times New Roman" w:hAnsi="Times New Roman" w:eastAsia="方正楷体_GBK" w:cs="Times New Roman"/>
          <w:sz w:val="32"/>
          <w:szCs w:val="32"/>
          <w:lang w:val="en-US" w:eastAsia="zh-CN"/>
        </w:rPr>
        <w:t>、</w:t>
      </w:r>
      <w:r>
        <w:rPr>
          <w:rFonts w:hint="eastAsia" w:eastAsia="方正楷体_GBK" w:cs="Times New Roman"/>
          <w:sz w:val="32"/>
          <w:szCs w:val="32"/>
          <w:lang w:val="en-US" w:eastAsia="zh-CN"/>
        </w:rPr>
        <w:t>州</w:t>
      </w:r>
      <w:r>
        <w:rPr>
          <w:rFonts w:hint="default" w:ascii="Times New Roman" w:hAnsi="Times New Roman" w:eastAsia="方正楷体_GBK" w:cs="Times New Roman"/>
          <w:sz w:val="32"/>
          <w:szCs w:val="32"/>
          <w:lang w:val="en-US" w:eastAsia="zh-CN"/>
        </w:rPr>
        <w:t>的不同之处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sz w:val="32"/>
          <w:szCs w:val="32"/>
          <w:lang w:val="en-US" w:eastAsia="zh-CN"/>
        </w:rPr>
        <w:t>省的规划更具指导性、宏观性、战略性和政策性，</w:t>
      </w:r>
      <w:r>
        <w:rPr>
          <w:rFonts w:hint="default" w:ascii="Times New Roman" w:hAnsi="Times New Roman" w:eastAsia="方正仿宋_GBK" w:cs="Times New Roman"/>
          <w:color w:val="auto"/>
          <w:sz w:val="32"/>
          <w:szCs w:val="32"/>
          <w:lang w:eastAsia="zh-CN"/>
        </w:rPr>
        <w:t>省规划提出</w:t>
      </w:r>
      <w:r>
        <w:rPr>
          <w:rFonts w:hint="default" w:ascii="Times New Roman" w:hAnsi="Times New Roman" w:eastAsia="方正仿宋_GBK" w:cs="Times New Roman"/>
          <w:color w:val="auto"/>
          <w:sz w:val="32"/>
          <w:szCs w:val="32"/>
        </w:rPr>
        <w:t>五项主要任务和</w:t>
      </w:r>
      <w:r>
        <w:rPr>
          <w:rFonts w:hint="default" w:ascii="Times New Roman" w:hAnsi="Times New Roman" w:eastAsia="宋体" w:cs="Times New Roman"/>
          <w:color w:val="auto"/>
          <w:sz w:val="32"/>
          <w:szCs w:val="32"/>
          <w:lang w:val="en-US" w:eastAsia="zh-CN"/>
        </w:rPr>
        <w:t>32</w:t>
      </w:r>
      <w:r>
        <w:rPr>
          <w:rFonts w:hint="default" w:ascii="Times New Roman" w:hAnsi="Times New Roman" w:eastAsia="方正仿宋_GBK" w:cs="Times New Roman"/>
          <w:color w:val="auto"/>
          <w:sz w:val="32"/>
          <w:szCs w:val="32"/>
        </w:rPr>
        <w:t>项重点工程</w:t>
      </w:r>
      <w:r>
        <w:rPr>
          <w:rFonts w:hint="default" w:ascii="Times New Roman" w:hAnsi="Times New Roman" w:eastAsia="方正仿宋_GBK" w:cs="Times New Roman"/>
          <w:color w:val="auto"/>
          <w:sz w:val="32"/>
          <w:szCs w:val="32"/>
          <w:lang w:eastAsia="zh-CN"/>
        </w:rPr>
        <w:t>，州规划提出了</w:t>
      </w:r>
      <w:r>
        <w:rPr>
          <w:rFonts w:hint="default" w:ascii="Times New Roman" w:hAnsi="Times New Roman" w:eastAsia="方正仿宋_GBK" w:cs="Times New Roman"/>
          <w:color w:val="auto"/>
          <w:sz w:val="32"/>
          <w:szCs w:val="32"/>
        </w:rPr>
        <w:t>五项主要任务和</w:t>
      </w:r>
      <w:r>
        <w:rPr>
          <w:rFonts w:hint="default" w:ascii="Times New Roman" w:hAnsi="Times New Roman" w:eastAsia="宋体" w:cs="Times New Roman"/>
          <w:color w:val="auto"/>
          <w:sz w:val="32"/>
          <w:szCs w:val="32"/>
          <w:lang w:val="en-US" w:eastAsia="zh-CN"/>
        </w:rPr>
        <w:t>36</w:t>
      </w:r>
      <w:r>
        <w:rPr>
          <w:rFonts w:hint="default" w:ascii="Times New Roman" w:hAnsi="Times New Roman" w:eastAsia="方正仿宋_GBK" w:cs="Times New Roman"/>
          <w:color w:val="auto"/>
          <w:sz w:val="32"/>
          <w:szCs w:val="32"/>
        </w:rPr>
        <w:t>项重点工程</w:t>
      </w:r>
      <w:r>
        <w:rPr>
          <w:rFonts w:hint="default" w:ascii="Times New Roman" w:hAnsi="Times New Roman" w:eastAsia="方正仿宋_GBK" w:cs="Times New Roman"/>
          <w:color w:val="auto"/>
          <w:sz w:val="32"/>
          <w:szCs w:val="32"/>
          <w:lang w:eastAsia="zh-CN"/>
        </w:rPr>
        <w:t>，</w:t>
      </w:r>
      <w:r>
        <w:rPr>
          <w:rFonts w:hint="eastAsia" w:eastAsia="方正仿宋_GBK" w:cs="Times New Roman"/>
          <w:color w:val="auto"/>
          <w:sz w:val="32"/>
          <w:szCs w:val="32"/>
          <w:lang w:eastAsia="zh-CN"/>
        </w:rPr>
        <w:t>市规划也提出了五项主要任务和36项重点工程，但重点工程是结合全国民族团结进步示范市《测评指标》进行规划，明确分工到市级部门和乡镇、街道，</w:t>
      </w:r>
      <w:r>
        <w:rPr>
          <w:rFonts w:hint="default" w:ascii="Times New Roman" w:hAnsi="Times New Roman" w:eastAsia="方正仿宋_GBK" w:cs="Times New Roman"/>
          <w:color w:val="auto"/>
          <w:sz w:val="32"/>
          <w:szCs w:val="32"/>
          <w:lang w:eastAsia="zh-CN"/>
        </w:rPr>
        <w:t>更加</w:t>
      </w:r>
      <w:r>
        <w:rPr>
          <w:rFonts w:hint="default" w:ascii="Times New Roman" w:hAnsi="Times New Roman" w:eastAsia="方正仿宋_GBK" w:cs="Times New Roman"/>
          <w:i w:val="0"/>
          <w:iCs w:val="0"/>
          <w:caps w:val="0"/>
          <w:color w:val="auto"/>
          <w:spacing w:val="0"/>
          <w:sz w:val="32"/>
          <w:szCs w:val="32"/>
          <w:shd w:val="clear" w:fill="FFFFFF"/>
        </w:rPr>
        <w:t>符合</w:t>
      </w:r>
      <w:r>
        <w:rPr>
          <w:rFonts w:hint="default" w:ascii="Times New Roman" w:hAnsi="Times New Roman" w:eastAsia="方正仿宋_GBK" w:cs="Times New Roman"/>
          <w:i w:val="0"/>
          <w:iCs w:val="0"/>
          <w:caps w:val="0"/>
          <w:color w:val="auto"/>
          <w:spacing w:val="0"/>
          <w:sz w:val="32"/>
          <w:szCs w:val="32"/>
          <w:shd w:val="clear" w:fill="FFFFFF"/>
          <w:lang w:eastAsia="zh-CN"/>
        </w:rPr>
        <w:t>文山</w:t>
      </w:r>
      <w:r>
        <w:rPr>
          <w:rFonts w:hint="eastAsia" w:eastAsia="方正仿宋_GBK" w:cs="Times New Roman"/>
          <w:i w:val="0"/>
          <w:iCs w:val="0"/>
          <w:caps w:val="0"/>
          <w:color w:val="auto"/>
          <w:spacing w:val="0"/>
          <w:sz w:val="32"/>
          <w:szCs w:val="32"/>
          <w:shd w:val="clear" w:fill="FFFFFF"/>
          <w:lang w:eastAsia="zh-CN"/>
        </w:rPr>
        <w:t>市</w:t>
      </w:r>
      <w:r>
        <w:rPr>
          <w:rFonts w:hint="default" w:ascii="Times New Roman" w:hAnsi="Times New Roman" w:eastAsia="方正仿宋_GBK" w:cs="Times New Roman"/>
          <w:i w:val="0"/>
          <w:iCs w:val="0"/>
          <w:caps w:val="0"/>
          <w:color w:val="auto"/>
          <w:spacing w:val="0"/>
          <w:sz w:val="32"/>
          <w:szCs w:val="32"/>
          <w:shd w:val="clear" w:fill="FFFFFF"/>
        </w:rPr>
        <w:t>实际</w:t>
      </w:r>
      <w:r>
        <w:rPr>
          <w:rFonts w:hint="default" w:ascii="Times New Roman" w:hAnsi="Times New Roman" w:eastAsia="方正仿宋_GBK" w:cs="Times New Roman"/>
          <w:i w:val="0"/>
          <w:iCs w:val="0"/>
          <w:caps w:val="0"/>
          <w:color w:val="auto"/>
          <w:spacing w:val="0"/>
          <w:sz w:val="32"/>
          <w:szCs w:val="32"/>
          <w:shd w:val="clear" w:fill="FFFFFF"/>
          <w:lang w:eastAsia="zh-CN"/>
        </w:rPr>
        <w:t>，可</w:t>
      </w:r>
      <w:r>
        <w:rPr>
          <w:rFonts w:hint="default" w:ascii="Times New Roman" w:hAnsi="Times New Roman" w:eastAsia="方正仿宋_GBK" w:cs="Times New Roman"/>
          <w:color w:val="auto"/>
          <w:sz w:val="32"/>
          <w:szCs w:val="32"/>
        </w:rPr>
        <w:t>操作性强</w:t>
      </w:r>
      <w:r>
        <w:rPr>
          <w:rFonts w:hint="default" w:ascii="Times New Roman" w:hAnsi="Times New Roman" w:eastAsia="方正仿宋_GBK" w:cs="Times New Roman"/>
          <w:i w:val="0"/>
          <w:iCs w:val="0"/>
          <w:caps w:val="0"/>
          <w:color w:val="auto"/>
          <w:spacing w:val="0"/>
          <w:sz w:val="32"/>
          <w:szCs w:val="32"/>
          <w:shd w:val="clear" w:fill="FFFFFF"/>
          <w:lang w:eastAsia="zh-CN"/>
        </w:rPr>
        <w:t>。</w:t>
      </w:r>
    </w:p>
    <w:p>
      <w:pPr>
        <w:keepNext w:val="0"/>
        <w:keepLines w:val="0"/>
        <w:pageBreakBefore w:val="0"/>
        <w:widowControl w:val="0"/>
        <w:tabs>
          <w:tab w:val="left" w:pos="850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b w:val="0"/>
          <w:bCs w:val="0"/>
          <w:color w:val="auto"/>
          <w:sz w:val="32"/>
          <w:szCs w:val="32"/>
          <w:lang w:eastAsia="zh-CN"/>
        </w:rPr>
        <w:t>三</w:t>
      </w:r>
      <w:r>
        <w:rPr>
          <w:rFonts w:hint="default" w:ascii="Times New Roman" w:hAnsi="Times New Roman" w:eastAsia="方正黑体_GBK" w:cs="Times New Roman"/>
          <w:b w:val="0"/>
          <w:bCs w:val="0"/>
          <w:color w:val="auto"/>
          <w:sz w:val="32"/>
          <w:szCs w:val="32"/>
        </w:rPr>
        <w:t>、</w:t>
      </w:r>
      <w:r>
        <w:rPr>
          <w:rFonts w:hint="default" w:ascii="Times New Roman" w:hAnsi="Times New Roman" w:eastAsia="方正黑体_GBK" w:cs="Times New Roman"/>
          <w:color w:val="auto"/>
          <w:sz w:val="32"/>
          <w:szCs w:val="32"/>
        </w:rPr>
        <w:t>需</w:t>
      </w:r>
      <w:r>
        <w:rPr>
          <w:rFonts w:hint="default" w:ascii="Times New Roman" w:hAnsi="Times New Roman" w:eastAsia="方正黑体_GBK" w:cs="Times New Roman"/>
          <w:color w:val="auto"/>
          <w:sz w:val="32"/>
          <w:szCs w:val="32"/>
          <w:lang w:eastAsia="zh-CN"/>
        </w:rPr>
        <w:t>重点说明</w:t>
      </w:r>
      <w:r>
        <w:rPr>
          <w:rFonts w:hint="default" w:ascii="Times New Roman" w:hAnsi="Times New Roman" w:eastAsia="方正黑体_GBK" w:cs="Times New Roman"/>
          <w:color w:val="auto"/>
          <w:sz w:val="32"/>
          <w:szCs w:val="32"/>
        </w:rPr>
        <w:t>的</w:t>
      </w:r>
      <w:r>
        <w:rPr>
          <w:rFonts w:hint="default" w:ascii="Times New Roman" w:hAnsi="Times New Roman" w:eastAsia="方正黑体_GBK" w:cs="Times New Roman"/>
          <w:color w:val="auto"/>
          <w:sz w:val="32"/>
          <w:szCs w:val="32"/>
          <w:lang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cs="Times New Roman"/>
          <w:lang w:eastAsia="zh-CN"/>
        </w:rPr>
      </w:pPr>
      <w:r>
        <w:rPr>
          <w:rFonts w:hint="default" w:ascii="Times New Roman" w:hAnsi="Times New Roman" w:eastAsia="方正仿宋_GBK" w:cs="Times New Roman"/>
          <w:b/>
          <w:bCs/>
          <w:color w:val="auto"/>
          <w:sz w:val="32"/>
          <w:szCs w:val="32"/>
          <w:lang w:eastAsia="zh-CN"/>
        </w:rPr>
        <w:t>一是</w:t>
      </w:r>
      <w:r>
        <w:rPr>
          <w:rFonts w:hint="default" w:ascii="Times New Roman" w:hAnsi="Times New Roman" w:eastAsia="方正仿宋_GBK" w:cs="Times New Roman"/>
          <w:b w:val="0"/>
          <w:bCs w:val="0"/>
          <w:color w:val="auto"/>
          <w:sz w:val="32"/>
          <w:szCs w:val="32"/>
          <w:lang w:eastAsia="zh-CN"/>
        </w:rPr>
        <w:t>研究确定我</w:t>
      </w:r>
      <w:r>
        <w:rPr>
          <w:rFonts w:hint="eastAsia" w:eastAsia="方正仿宋_GBK" w:cs="Times New Roman"/>
          <w:b w:val="0"/>
          <w:bCs w:val="0"/>
          <w:color w:val="auto"/>
          <w:sz w:val="32"/>
          <w:szCs w:val="32"/>
          <w:lang w:eastAsia="zh-CN"/>
        </w:rPr>
        <w:t>市</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color w:val="auto"/>
          <w:sz w:val="32"/>
          <w:szCs w:val="32"/>
          <w:lang w:eastAsia="zh-CN"/>
        </w:rPr>
        <w:t>十四五</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color w:val="auto"/>
          <w:sz w:val="32"/>
          <w:szCs w:val="32"/>
          <w:lang w:eastAsia="zh-CN"/>
        </w:rPr>
        <w:t>末，完成示范区建设五类</w:t>
      </w:r>
      <w:r>
        <w:rPr>
          <w:rFonts w:hint="default" w:ascii="Times New Roman" w:hAnsi="Times New Roman" w:eastAsia="宋体" w:cs="Times New Roman"/>
          <w:color w:val="auto"/>
          <w:sz w:val="32"/>
          <w:szCs w:val="32"/>
          <w:lang w:val="en-US" w:eastAsia="zh-CN"/>
        </w:rPr>
        <w:t>20</w:t>
      </w:r>
      <w:r>
        <w:rPr>
          <w:rFonts w:hint="default" w:ascii="Times New Roman" w:hAnsi="Times New Roman" w:eastAsia="方正仿宋_GBK" w:cs="Times New Roman"/>
          <w:color w:val="auto"/>
          <w:sz w:val="32"/>
          <w:szCs w:val="32"/>
          <w:lang w:eastAsia="zh-CN"/>
        </w:rPr>
        <w:t>项主要指标任务。</w:t>
      </w:r>
      <w:r>
        <w:rPr>
          <w:rFonts w:hint="default" w:ascii="Times New Roman" w:hAnsi="Times New Roman" w:eastAsia="方正仿宋_GBK" w:cs="Times New Roman"/>
          <w:b/>
          <w:bCs/>
          <w:color w:val="auto"/>
          <w:sz w:val="32"/>
          <w:szCs w:val="32"/>
          <w:lang w:eastAsia="zh-CN"/>
        </w:rPr>
        <w:t>二是</w:t>
      </w:r>
      <w:r>
        <w:rPr>
          <w:rFonts w:hint="default" w:ascii="Times New Roman" w:hAnsi="Times New Roman" w:eastAsia="方正仿宋_GBK" w:cs="Times New Roman"/>
          <w:b w:val="0"/>
          <w:bCs w:val="0"/>
          <w:color w:val="auto"/>
          <w:sz w:val="32"/>
          <w:szCs w:val="32"/>
          <w:lang w:eastAsia="zh-CN"/>
        </w:rPr>
        <w:t>研究确定</w:t>
      </w:r>
      <w:r>
        <w:rPr>
          <w:rFonts w:hint="default" w:ascii="Times New Roman" w:hAnsi="Times New Roman" w:eastAsia="方正仿宋_GBK" w:cs="Times New Roman"/>
          <w:color w:val="auto"/>
          <w:kern w:val="32"/>
          <w:sz w:val="32"/>
          <w:szCs w:val="32"/>
          <w:highlight w:val="none"/>
          <w:u w:val="none" w:color="auto"/>
          <w:lang w:eastAsia="zh-CN" w:bidi="ar-SA"/>
        </w:rPr>
        <w:t>巩固</w:t>
      </w:r>
      <w:r>
        <w:rPr>
          <w:rFonts w:hint="default" w:ascii="Times New Roman" w:hAnsi="Times New Roman" w:eastAsia="方正仿宋_GBK" w:cs="Times New Roman"/>
          <w:color w:val="auto"/>
          <w:kern w:val="32"/>
          <w:sz w:val="32"/>
          <w:szCs w:val="32"/>
          <w:highlight w:val="none"/>
          <w:u w:val="none" w:color="auto"/>
          <w:lang w:val="en-US" w:eastAsia="zh-CN" w:bidi="ar-SA"/>
        </w:rPr>
        <w:t>拓展</w:t>
      </w:r>
      <w:r>
        <w:rPr>
          <w:rFonts w:hint="default" w:ascii="Times New Roman" w:hAnsi="Times New Roman" w:eastAsia="方正仿宋_GBK" w:cs="Times New Roman"/>
          <w:color w:val="auto"/>
          <w:kern w:val="32"/>
          <w:sz w:val="32"/>
          <w:szCs w:val="32"/>
          <w:highlight w:val="none"/>
          <w:u w:val="none" w:color="auto"/>
          <w:lang w:eastAsia="zh-CN" w:bidi="ar-SA"/>
        </w:rPr>
        <w:t>全</w:t>
      </w:r>
      <w:r>
        <w:rPr>
          <w:rFonts w:hint="eastAsia" w:eastAsia="方正仿宋_GBK" w:cs="Times New Roman"/>
          <w:color w:val="auto"/>
          <w:kern w:val="32"/>
          <w:sz w:val="32"/>
          <w:szCs w:val="32"/>
          <w:highlight w:val="none"/>
          <w:u w:val="none" w:color="auto"/>
          <w:lang w:eastAsia="zh-CN" w:bidi="ar-SA"/>
        </w:rPr>
        <w:t>省</w:t>
      </w:r>
      <w:r>
        <w:rPr>
          <w:rFonts w:hint="default" w:ascii="Times New Roman" w:hAnsi="Times New Roman" w:eastAsia="方正仿宋_GBK" w:cs="Times New Roman"/>
          <w:color w:val="auto"/>
          <w:kern w:val="32"/>
          <w:sz w:val="32"/>
          <w:szCs w:val="32"/>
          <w:highlight w:val="none"/>
          <w:u w:val="none" w:color="auto"/>
          <w:lang w:eastAsia="zh-CN" w:bidi="ar-SA"/>
        </w:rPr>
        <w:t>民族团结进步示范</w:t>
      </w:r>
      <w:r>
        <w:rPr>
          <w:rFonts w:hint="eastAsia" w:eastAsia="方正仿宋_GBK" w:cs="Times New Roman"/>
          <w:color w:val="auto"/>
          <w:kern w:val="32"/>
          <w:sz w:val="32"/>
          <w:szCs w:val="32"/>
          <w:highlight w:val="none"/>
          <w:u w:val="none" w:color="auto"/>
          <w:lang w:eastAsia="zh-CN" w:bidi="ar-SA"/>
        </w:rPr>
        <w:t>市</w:t>
      </w:r>
      <w:r>
        <w:rPr>
          <w:rFonts w:hint="default" w:ascii="Times New Roman" w:hAnsi="Times New Roman" w:eastAsia="方正仿宋_GBK" w:cs="Times New Roman"/>
          <w:color w:val="auto"/>
          <w:kern w:val="32"/>
          <w:sz w:val="32"/>
          <w:szCs w:val="32"/>
          <w:highlight w:val="none"/>
          <w:u w:val="none" w:color="auto"/>
          <w:lang w:eastAsia="zh-CN" w:bidi="ar-SA"/>
        </w:rPr>
        <w:t>成果，</w:t>
      </w:r>
      <w:r>
        <w:rPr>
          <w:rFonts w:hint="eastAsia" w:eastAsia="方正仿宋_GBK" w:cs="Times New Roman"/>
          <w:color w:val="auto"/>
          <w:kern w:val="32"/>
          <w:sz w:val="32"/>
          <w:szCs w:val="32"/>
          <w:highlight w:val="none"/>
          <w:u w:val="none" w:color="auto"/>
          <w:lang w:eastAsia="zh-CN" w:bidi="ar-SA"/>
        </w:rPr>
        <w:t>到</w:t>
      </w:r>
      <w:r>
        <w:rPr>
          <w:rFonts w:hint="default" w:ascii="Times New Roman" w:hAnsi="Times New Roman" w:eastAsia="方正仿宋_GBK" w:cs="Times New Roman"/>
          <w:color w:val="auto"/>
          <w:kern w:val="32"/>
          <w:sz w:val="32"/>
          <w:szCs w:val="32"/>
          <w:highlight w:val="none"/>
          <w:u w:val="none" w:color="auto"/>
          <w:lang w:eastAsia="zh-CN" w:bidi="ar-SA"/>
        </w:rPr>
        <w:t>2023年，成功创建“云南省民族团结进步示范区”，2025年前成功创建全国民族团结进步示范市</w:t>
      </w:r>
      <w:r>
        <w:rPr>
          <w:rFonts w:hint="eastAsia" w:eastAsia="方正仿宋_GBK" w:cs="Times New Roman"/>
          <w:color w:val="auto"/>
          <w:kern w:val="32"/>
          <w:sz w:val="32"/>
          <w:szCs w:val="32"/>
          <w:highlight w:val="none"/>
          <w:u w:val="none" w:color="auto"/>
          <w:lang w:eastAsia="zh-CN" w:bidi="ar-SA"/>
        </w:rPr>
        <w:t>。</w:t>
      </w:r>
      <w:r>
        <w:rPr>
          <w:rFonts w:hint="eastAsia" w:eastAsia="方正仿宋_GBK" w:cs="Times New Roman"/>
          <w:b/>
          <w:bCs/>
          <w:color w:val="auto"/>
          <w:kern w:val="32"/>
          <w:sz w:val="32"/>
          <w:szCs w:val="32"/>
          <w:highlight w:val="none"/>
          <w:u w:val="none" w:color="auto"/>
          <w:lang w:eastAsia="zh-CN" w:bidi="ar-SA"/>
        </w:rPr>
        <w:t>三是</w:t>
      </w:r>
      <w:r>
        <w:rPr>
          <w:rFonts w:hint="eastAsia" w:eastAsia="方正仿宋_GBK" w:cs="Times New Roman"/>
          <w:color w:val="auto"/>
          <w:kern w:val="32"/>
          <w:sz w:val="32"/>
          <w:szCs w:val="32"/>
          <w:highlight w:val="none"/>
          <w:u w:val="none" w:color="auto"/>
          <w:lang w:eastAsia="zh-CN" w:bidi="ar-SA"/>
        </w:rPr>
        <w:t>研究确定高质量建设民族团结进步示范区五项主要任务，到2025年，</w:t>
      </w:r>
      <w:r>
        <w:rPr>
          <w:rFonts w:hint="default" w:ascii="Times New Roman" w:hAnsi="Times New Roman" w:eastAsia="方正仿宋_GBK" w:cs="Times New Roman"/>
          <w:color w:val="auto"/>
          <w:kern w:val="32"/>
          <w:sz w:val="32"/>
          <w:szCs w:val="32"/>
          <w:highlight w:val="none"/>
          <w:u w:val="none" w:color="auto"/>
          <w:lang w:eastAsia="zh-CN" w:bidi="ar-SA"/>
        </w:rPr>
        <w:t>实现GDP、地方一般公共预算财政收入增长率高于本省同类地区平均水平；城乡居民人均可支配收入年均增长率达 5%以上；党员干部民族理论政策和民族知识知晓率达90%以上；干部群众对“四个与共”“五个认同”的认同度达90%以上；党员干部、各界代表人士、各族群众对铸牢中华民族共同体意识工作满意率达80%以上；各族群众对各民族共享的中华文化符号和中华民族形象认同度达95%以上；城镇登记失业人员就业帮扶率达95%以上；旅游人次增长率达5%以上；有效防范化解涉民族因素风险隐患比率达100%，不断巩固提升全省民族团结进步示范市创建成果，高质量建设民族团结进步示范区。</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lang w:eastAsia="zh-CN"/>
        </w:rPr>
      </w:pPr>
    </w:p>
    <w:sectPr>
      <w:footerReference r:id="rId3" w:type="default"/>
      <w:pgSz w:w="11906" w:h="16838"/>
      <w:pgMar w:top="2098" w:right="1474" w:bottom="1417" w:left="1587" w:header="850" w:footer="992" w:gutter="0"/>
      <w:pgNumType w:fmt="decimal" w:start="1"/>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5cC28oBAAB5AwAADgAAAAAAAAABACAAAAAeAQAAZHJzL2Uyb0Rv&#10;Yy54bWxQSwUGAAAAAAYABgBZAQAAWgUAAAAA&#10;">
              <v:fill on="f" focussize="0,0"/>
              <v:stroke on="f"/>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NmE5NTA0MzYxYjQwOTlmMWU1YjAwMTgyZmMyMzgifQ=="/>
  </w:docVars>
  <w:rsids>
    <w:rsidRoot w:val="FBE57715"/>
    <w:rsid w:val="002A6FEF"/>
    <w:rsid w:val="003974B4"/>
    <w:rsid w:val="00515A39"/>
    <w:rsid w:val="009538F9"/>
    <w:rsid w:val="00BD76B3"/>
    <w:rsid w:val="00E80370"/>
    <w:rsid w:val="01016C58"/>
    <w:rsid w:val="010E31FE"/>
    <w:rsid w:val="01904FBC"/>
    <w:rsid w:val="024E31FA"/>
    <w:rsid w:val="02A84A05"/>
    <w:rsid w:val="02C9017C"/>
    <w:rsid w:val="03624D49"/>
    <w:rsid w:val="038C0FF4"/>
    <w:rsid w:val="03B06371"/>
    <w:rsid w:val="03D05DC8"/>
    <w:rsid w:val="03F74574"/>
    <w:rsid w:val="03FE244D"/>
    <w:rsid w:val="043F16A8"/>
    <w:rsid w:val="04E13A54"/>
    <w:rsid w:val="05176550"/>
    <w:rsid w:val="052322C4"/>
    <w:rsid w:val="05706B86"/>
    <w:rsid w:val="057F0422"/>
    <w:rsid w:val="059A4B9E"/>
    <w:rsid w:val="06176B0C"/>
    <w:rsid w:val="068A1A5C"/>
    <w:rsid w:val="06B6595B"/>
    <w:rsid w:val="06E41440"/>
    <w:rsid w:val="07071466"/>
    <w:rsid w:val="07D65CF5"/>
    <w:rsid w:val="081C0E85"/>
    <w:rsid w:val="08CF1E16"/>
    <w:rsid w:val="09260C87"/>
    <w:rsid w:val="096412E7"/>
    <w:rsid w:val="09DA4F37"/>
    <w:rsid w:val="0A2449F5"/>
    <w:rsid w:val="0A2B1DD7"/>
    <w:rsid w:val="0A5C592B"/>
    <w:rsid w:val="0AE10D4E"/>
    <w:rsid w:val="0B925AA8"/>
    <w:rsid w:val="0C1B48AD"/>
    <w:rsid w:val="0C62191E"/>
    <w:rsid w:val="0C723179"/>
    <w:rsid w:val="0C897EFB"/>
    <w:rsid w:val="0C9B30EE"/>
    <w:rsid w:val="0CF64573"/>
    <w:rsid w:val="0D3B4BC3"/>
    <w:rsid w:val="0D7E7FDD"/>
    <w:rsid w:val="0D8E229F"/>
    <w:rsid w:val="0DB27D15"/>
    <w:rsid w:val="0DD07976"/>
    <w:rsid w:val="0DDC125D"/>
    <w:rsid w:val="0E345553"/>
    <w:rsid w:val="0E4E38FA"/>
    <w:rsid w:val="0EA078AA"/>
    <w:rsid w:val="0EA6101F"/>
    <w:rsid w:val="0F545E54"/>
    <w:rsid w:val="105D61AE"/>
    <w:rsid w:val="11934328"/>
    <w:rsid w:val="12AF0D4A"/>
    <w:rsid w:val="13AA3E86"/>
    <w:rsid w:val="13DD188A"/>
    <w:rsid w:val="14727293"/>
    <w:rsid w:val="15112E73"/>
    <w:rsid w:val="15510782"/>
    <w:rsid w:val="15560EB9"/>
    <w:rsid w:val="15893F22"/>
    <w:rsid w:val="162C6AF9"/>
    <w:rsid w:val="163954F2"/>
    <w:rsid w:val="168E5C2E"/>
    <w:rsid w:val="171A3A70"/>
    <w:rsid w:val="179F2F84"/>
    <w:rsid w:val="189C4F76"/>
    <w:rsid w:val="18E86D07"/>
    <w:rsid w:val="19297320"/>
    <w:rsid w:val="19566BE7"/>
    <w:rsid w:val="19D92AF4"/>
    <w:rsid w:val="1A0A0817"/>
    <w:rsid w:val="1A562397"/>
    <w:rsid w:val="1B6C2D33"/>
    <w:rsid w:val="1B823FE9"/>
    <w:rsid w:val="1BE27CFE"/>
    <w:rsid w:val="1D3544E5"/>
    <w:rsid w:val="1DB3762A"/>
    <w:rsid w:val="1DD737EE"/>
    <w:rsid w:val="1E15518B"/>
    <w:rsid w:val="1EA24339"/>
    <w:rsid w:val="1EB21EEA"/>
    <w:rsid w:val="1ECE50AB"/>
    <w:rsid w:val="1F262E22"/>
    <w:rsid w:val="1F464788"/>
    <w:rsid w:val="1F553AB4"/>
    <w:rsid w:val="1FD56CF6"/>
    <w:rsid w:val="1FFE5062"/>
    <w:rsid w:val="20103FCE"/>
    <w:rsid w:val="20B50588"/>
    <w:rsid w:val="20C34481"/>
    <w:rsid w:val="21345C04"/>
    <w:rsid w:val="21551A77"/>
    <w:rsid w:val="21C422DC"/>
    <w:rsid w:val="22683321"/>
    <w:rsid w:val="22D56D0E"/>
    <w:rsid w:val="22E87E87"/>
    <w:rsid w:val="22F06112"/>
    <w:rsid w:val="23A4714A"/>
    <w:rsid w:val="23F46EA8"/>
    <w:rsid w:val="23FE1AD5"/>
    <w:rsid w:val="25397FC2"/>
    <w:rsid w:val="25D845A8"/>
    <w:rsid w:val="26122AC1"/>
    <w:rsid w:val="26414931"/>
    <w:rsid w:val="26832765"/>
    <w:rsid w:val="275D3709"/>
    <w:rsid w:val="279E41C5"/>
    <w:rsid w:val="27C23710"/>
    <w:rsid w:val="28045BF0"/>
    <w:rsid w:val="28732366"/>
    <w:rsid w:val="29DE39DB"/>
    <w:rsid w:val="2A170556"/>
    <w:rsid w:val="2AA56578"/>
    <w:rsid w:val="2AAC548D"/>
    <w:rsid w:val="2AD5695D"/>
    <w:rsid w:val="2AF241ED"/>
    <w:rsid w:val="2AFC6BFA"/>
    <w:rsid w:val="2B74082A"/>
    <w:rsid w:val="2B896186"/>
    <w:rsid w:val="2BEA12CB"/>
    <w:rsid w:val="2BEF24E3"/>
    <w:rsid w:val="2C0C373D"/>
    <w:rsid w:val="2C131375"/>
    <w:rsid w:val="2C1D2D14"/>
    <w:rsid w:val="2C414A8A"/>
    <w:rsid w:val="2CA927FA"/>
    <w:rsid w:val="2CCE569A"/>
    <w:rsid w:val="2D0F6B01"/>
    <w:rsid w:val="2D1D4CAC"/>
    <w:rsid w:val="2D711AC9"/>
    <w:rsid w:val="2F37116A"/>
    <w:rsid w:val="2F5D5B50"/>
    <w:rsid w:val="30073655"/>
    <w:rsid w:val="30183F1E"/>
    <w:rsid w:val="306F2459"/>
    <w:rsid w:val="30D75B88"/>
    <w:rsid w:val="31106CF4"/>
    <w:rsid w:val="31247774"/>
    <w:rsid w:val="324F3C4B"/>
    <w:rsid w:val="328C1747"/>
    <w:rsid w:val="331F760A"/>
    <w:rsid w:val="3367132F"/>
    <w:rsid w:val="33704F84"/>
    <w:rsid w:val="33B4581E"/>
    <w:rsid w:val="33CC3186"/>
    <w:rsid w:val="34287483"/>
    <w:rsid w:val="344D3B69"/>
    <w:rsid w:val="35266ABC"/>
    <w:rsid w:val="35C0242C"/>
    <w:rsid w:val="35DB7EC8"/>
    <w:rsid w:val="36B21D34"/>
    <w:rsid w:val="36D24132"/>
    <w:rsid w:val="373F6235"/>
    <w:rsid w:val="38376365"/>
    <w:rsid w:val="38CF12ED"/>
    <w:rsid w:val="38E47F50"/>
    <w:rsid w:val="3980290D"/>
    <w:rsid w:val="398D7FAB"/>
    <w:rsid w:val="39904A34"/>
    <w:rsid w:val="39B54B6D"/>
    <w:rsid w:val="39CB58ED"/>
    <w:rsid w:val="3A4A4878"/>
    <w:rsid w:val="3A654E05"/>
    <w:rsid w:val="3B7605CF"/>
    <w:rsid w:val="3BE032E7"/>
    <w:rsid w:val="3BF11EC3"/>
    <w:rsid w:val="3D05604D"/>
    <w:rsid w:val="3D151F87"/>
    <w:rsid w:val="3D8B21D4"/>
    <w:rsid w:val="3DBC4478"/>
    <w:rsid w:val="3DFD03BD"/>
    <w:rsid w:val="3E9B371E"/>
    <w:rsid w:val="3F2B3351"/>
    <w:rsid w:val="3F6F04ED"/>
    <w:rsid w:val="3F7218A9"/>
    <w:rsid w:val="3FDB7F09"/>
    <w:rsid w:val="3FE56E2A"/>
    <w:rsid w:val="40BF22A9"/>
    <w:rsid w:val="40C61EAF"/>
    <w:rsid w:val="41FE32A8"/>
    <w:rsid w:val="426A7CE6"/>
    <w:rsid w:val="4273030C"/>
    <w:rsid w:val="42AF4127"/>
    <w:rsid w:val="4315253F"/>
    <w:rsid w:val="43274917"/>
    <w:rsid w:val="43B03E7E"/>
    <w:rsid w:val="43C26194"/>
    <w:rsid w:val="447862C8"/>
    <w:rsid w:val="44A57202"/>
    <w:rsid w:val="44A905EA"/>
    <w:rsid w:val="44D73395"/>
    <w:rsid w:val="45261ADF"/>
    <w:rsid w:val="45433FAF"/>
    <w:rsid w:val="45C54132"/>
    <w:rsid w:val="46244F73"/>
    <w:rsid w:val="46B32D48"/>
    <w:rsid w:val="47264D1B"/>
    <w:rsid w:val="474877A0"/>
    <w:rsid w:val="475F730B"/>
    <w:rsid w:val="47794E4B"/>
    <w:rsid w:val="47801979"/>
    <w:rsid w:val="483D1E42"/>
    <w:rsid w:val="48983480"/>
    <w:rsid w:val="49F04DCB"/>
    <w:rsid w:val="4A3D57BB"/>
    <w:rsid w:val="4C4D2D4A"/>
    <w:rsid w:val="4C7D7987"/>
    <w:rsid w:val="4C95253D"/>
    <w:rsid w:val="4CA80D60"/>
    <w:rsid w:val="4CDECEF8"/>
    <w:rsid w:val="4D3F6B37"/>
    <w:rsid w:val="4D6B16DA"/>
    <w:rsid w:val="4DDF398A"/>
    <w:rsid w:val="4E10640E"/>
    <w:rsid w:val="4E810A89"/>
    <w:rsid w:val="4F2C6753"/>
    <w:rsid w:val="500953BD"/>
    <w:rsid w:val="51AC6040"/>
    <w:rsid w:val="52217D35"/>
    <w:rsid w:val="52933C9A"/>
    <w:rsid w:val="52D23D34"/>
    <w:rsid w:val="533415F4"/>
    <w:rsid w:val="53BA6F17"/>
    <w:rsid w:val="53BB38F7"/>
    <w:rsid w:val="53E81CB2"/>
    <w:rsid w:val="53E9638C"/>
    <w:rsid w:val="54921C42"/>
    <w:rsid w:val="55727CD2"/>
    <w:rsid w:val="558A2919"/>
    <w:rsid w:val="55C25A0E"/>
    <w:rsid w:val="55E977F1"/>
    <w:rsid w:val="561A4E63"/>
    <w:rsid w:val="56925477"/>
    <w:rsid w:val="569F41A2"/>
    <w:rsid w:val="5707694A"/>
    <w:rsid w:val="575A397F"/>
    <w:rsid w:val="589053E6"/>
    <w:rsid w:val="59513E7A"/>
    <w:rsid w:val="5ACD3F97"/>
    <w:rsid w:val="5B1A16FC"/>
    <w:rsid w:val="5B345801"/>
    <w:rsid w:val="5B4B5903"/>
    <w:rsid w:val="5B6634E0"/>
    <w:rsid w:val="5B6A7475"/>
    <w:rsid w:val="5B920E31"/>
    <w:rsid w:val="5C2A6C04"/>
    <w:rsid w:val="5C2E71F0"/>
    <w:rsid w:val="5C6A6D0E"/>
    <w:rsid w:val="5C943FF6"/>
    <w:rsid w:val="5CAC1547"/>
    <w:rsid w:val="5D0440FF"/>
    <w:rsid w:val="5DB04EE7"/>
    <w:rsid w:val="5E3C677A"/>
    <w:rsid w:val="5E6957C1"/>
    <w:rsid w:val="5F176057"/>
    <w:rsid w:val="5F1F2324"/>
    <w:rsid w:val="5F4F15FF"/>
    <w:rsid w:val="5F6A4563"/>
    <w:rsid w:val="5FEF40DD"/>
    <w:rsid w:val="60917251"/>
    <w:rsid w:val="619C171E"/>
    <w:rsid w:val="61D45339"/>
    <w:rsid w:val="62B74233"/>
    <w:rsid w:val="63247F09"/>
    <w:rsid w:val="63500CFE"/>
    <w:rsid w:val="64410F8F"/>
    <w:rsid w:val="64544D48"/>
    <w:rsid w:val="65045AFA"/>
    <w:rsid w:val="65605701"/>
    <w:rsid w:val="6570061E"/>
    <w:rsid w:val="661001EF"/>
    <w:rsid w:val="662D1EBB"/>
    <w:rsid w:val="663B6ADC"/>
    <w:rsid w:val="66715058"/>
    <w:rsid w:val="671F36BD"/>
    <w:rsid w:val="67695EFF"/>
    <w:rsid w:val="67700E75"/>
    <w:rsid w:val="67B13C24"/>
    <w:rsid w:val="69545BF7"/>
    <w:rsid w:val="6A892D47"/>
    <w:rsid w:val="6B5242E8"/>
    <w:rsid w:val="6B6B7270"/>
    <w:rsid w:val="6B995C65"/>
    <w:rsid w:val="6BE41585"/>
    <w:rsid w:val="6C0E6D23"/>
    <w:rsid w:val="6CFC3CA5"/>
    <w:rsid w:val="6D071698"/>
    <w:rsid w:val="6D1418DC"/>
    <w:rsid w:val="6E49072D"/>
    <w:rsid w:val="6E4D34B0"/>
    <w:rsid w:val="6E7D30FA"/>
    <w:rsid w:val="6EAE0FCF"/>
    <w:rsid w:val="6ED668F5"/>
    <w:rsid w:val="6F0579CC"/>
    <w:rsid w:val="6F650ED5"/>
    <w:rsid w:val="6FB97C2B"/>
    <w:rsid w:val="6FBF2BC6"/>
    <w:rsid w:val="72716493"/>
    <w:rsid w:val="7395315C"/>
    <w:rsid w:val="73F258B0"/>
    <w:rsid w:val="73F72BFE"/>
    <w:rsid w:val="742749A6"/>
    <w:rsid w:val="74772CB8"/>
    <w:rsid w:val="74AA3331"/>
    <w:rsid w:val="757F5473"/>
    <w:rsid w:val="75885375"/>
    <w:rsid w:val="761F9A49"/>
    <w:rsid w:val="76AE588D"/>
    <w:rsid w:val="76C075E3"/>
    <w:rsid w:val="775E703A"/>
    <w:rsid w:val="77DB4E45"/>
    <w:rsid w:val="77E38727"/>
    <w:rsid w:val="7822401D"/>
    <w:rsid w:val="793D30A8"/>
    <w:rsid w:val="797946E1"/>
    <w:rsid w:val="7A287E87"/>
    <w:rsid w:val="7A460C55"/>
    <w:rsid w:val="7AF734BD"/>
    <w:rsid w:val="7B4B6DD0"/>
    <w:rsid w:val="7BFF3F35"/>
    <w:rsid w:val="7C3A2BB2"/>
    <w:rsid w:val="7C8A4E29"/>
    <w:rsid w:val="7CC36400"/>
    <w:rsid w:val="7CD06E33"/>
    <w:rsid w:val="7DFB8EBA"/>
    <w:rsid w:val="7DFFB747"/>
    <w:rsid w:val="7DFFF71E"/>
    <w:rsid w:val="7E006176"/>
    <w:rsid w:val="7E76E877"/>
    <w:rsid w:val="7EEB2ADF"/>
    <w:rsid w:val="7EF812AB"/>
    <w:rsid w:val="7EFF6DF1"/>
    <w:rsid w:val="7F52336F"/>
    <w:rsid w:val="7F6C43F6"/>
    <w:rsid w:val="7F6F30F4"/>
    <w:rsid w:val="7F7F0436"/>
    <w:rsid w:val="9EF39FA2"/>
    <w:rsid w:val="9FFEEBCE"/>
    <w:rsid w:val="AC4486E6"/>
    <w:rsid w:val="AEBF815F"/>
    <w:rsid w:val="BA7FF41D"/>
    <w:rsid w:val="BBEEEDA2"/>
    <w:rsid w:val="BFBFC231"/>
    <w:rsid w:val="D7D55885"/>
    <w:rsid w:val="DFEED4C5"/>
    <w:rsid w:val="E57BF21F"/>
    <w:rsid w:val="E6EFAD71"/>
    <w:rsid w:val="E7EFA6AA"/>
    <w:rsid w:val="EADDD242"/>
    <w:rsid w:val="EEDD7415"/>
    <w:rsid w:val="EEFB8611"/>
    <w:rsid w:val="EF7F034C"/>
    <w:rsid w:val="F3979BDF"/>
    <w:rsid w:val="F7BD02BA"/>
    <w:rsid w:val="FB9224B9"/>
    <w:rsid w:val="FBE57715"/>
    <w:rsid w:val="FCFFFEFB"/>
    <w:rsid w:val="FEA70DCB"/>
    <w:rsid w:val="FEB7818D"/>
    <w:rsid w:val="FF3D5A33"/>
    <w:rsid w:val="FFBDB0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line="560" w:lineRule="exact"/>
      <w:ind w:firstLine="200" w:firstLineChars="200"/>
      <w:outlineLvl w:val="0"/>
    </w:pPr>
    <w:rPr>
      <w:rFonts w:hint="eastAsia" w:ascii="Times New Roman" w:hAnsi="Times New Roman" w:eastAsia="黑体"/>
      <w:kern w:val="44"/>
      <w:szCs w:val="48"/>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sz w:val="32"/>
      <w:szCs w:val="24"/>
    </w:rPr>
  </w:style>
  <w:style w:type="paragraph" w:styleId="4">
    <w:name w:val="heading 3"/>
    <w:basedOn w:val="1"/>
    <w:next w:val="1"/>
    <w:link w:val="20"/>
    <w:qFormat/>
    <w:uiPriority w:val="0"/>
    <w:pPr>
      <w:keepNext/>
      <w:keepLines/>
      <w:spacing w:before="60" w:beforeLines="0" w:after="60" w:afterLines="0" w:line="400" w:lineRule="exact"/>
      <w:ind w:firstLine="510"/>
      <w:outlineLvl w:val="2"/>
    </w:pPr>
    <w:rPr>
      <w:b/>
      <w:kern w:val="0"/>
      <w:sz w:val="32"/>
    </w:rPr>
  </w:style>
  <w:style w:type="character" w:default="1" w:styleId="17">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next w:val="1"/>
    <w:qFormat/>
    <w:uiPriority w:val="0"/>
    <w:pPr>
      <w:ind w:firstLine="200" w:firstLineChars="200"/>
    </w:pPr>
    <w:rPr>
      <w:rFonts w:ascii="宋体" w:hAnsi="宋体" w:eastAsia="宋体" w:cs="Times New Roman"/>
      <w:sz w:val="28"/>
      <w:szCs w:val="22"/>
    </w:rPr>
  </w:style>
  <w:style w:type="paragraph" w:styleId="6">
    <w:name w:val="toa heading"/>
    <w:basedOn w:val="1"/>
    <w:next w:val="1"/>
    <w:qFormat/>
    <w:uiPriority w:val="0"/>
    <w:pPr>
      <w:spacing w:before="120"/>
    </w:pPr>
    <w:rPr>
      <w:rFonts w:ascii="Cambria" w:hAnsi="Cambria" w:cs="Cambria"/>
      <w:sz w:val="24"/>
      <w:szCs w:val="24"/>
    </w:rPr>
  </w:style>
  <w:style w:type="paragraph" w:styleId="7">
    <w:name w:val="Body Text"/>
    <w:basedOn w:val="1"/>
    <w:next w:val="1"/>
    <w:qFormat/>
    <w:uiPriority w:val="0"/>
    <w:pPr>
      <w:spacing w:after="120"/>
    </w:pPr>
    <w:rPr>
      <w:sz w:val="32"/>
    </w:rPr>
  </w:style>
  <w:style w:type="paragraph" w:styleId="8">
    <w:name w:val="Body Text Indent"/>
    <w:basedOn w:val="1"/>
    <w:qFormat/>
    <w:uiPriority w:val="0"/>
    <w:pPr>
      <w:tabs>
        <w:tab w:val="left" w:pos="735"/>
      </w:tabs>
      <w:ind w:firstLine="840"/>
    </w:pPr>
    <w:rPr>
      <w:rFonts w:ascii="仿宋_GB2312" w:hAnsi="Times New Roman" w:eastAsia="宋体" w:cs="Times New Roman"/>
      <w:szCs w:val="20"/>
    </w:rPr>
  </w:style>
  <w:style w:type="paragraph" w:styleId="9">
    <w:name w:val="Plain Text"/>
    <w:basedOn w:val="1"/>
    <w:next w:val="1"/>
    <w:qFormat/>
    <w:uiPriority w:val="0"/>
    <w:pPr>
      <w:tabs>
        <w:tab w:val="left" w:pos="5280"/>
      </w:tabs>
    </w:pPr>
    <w:rPr>
      <w:rFonts w:ascii="宋体" w:hAnsi="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w:basedOn w:val="7"/>
    <w:unhideWhenUsed/>
    <w:qFormat/>
    <w:uiPriority w:val="99"/>
    <w:pPr>
      <w:spacing w:before="100" w:beforeAutospacing="1"/>
      <w:ind w:firstLine="420" w:firstLineChars="100"/>
    </w:pPr>
  </w:style>
  <w:style w:type="paragraph" w:styleId="14">
    <w:name w:val="Body Text First Indent 2"/>
    <w:basedOn w:val="8"/>
    <w:qFormat/>
    <w:uiPriority w:val="0"/>
    <w:pPr>
      <w:ind w:firstLine="420" w:firstLineChars="200"/>
    </w:pPr>
    <w:rPr>
      <w:rFonts w:ascii="Times New Roman" w:hAnsi="Times New Roman" w:eastAsia="宋体" w:cs="Times New Roma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basedOn w:val="17"/>
    <w:qFormat/>
    <w:uiPriority w:val="0"/>
    <w:rPr>
      <w:b/>
    </w:rPr>
  </w:style>
  <w:style w:type="character" w:styleId="19">
    <w:name w:val="Emphasis"/>
    <w:basedOn w:val="17"/>
    <w:qFormat/>
    <w:uiPriority w:val="0"/>
    <w:rPr>
      <w:i/>
    </w:rPr>
  </w:style>
  <w:style w:type="character" w:customStyle="1" w:styleId="20">
    <w:name w:val="标题 3 字符"/>
    <w:link w:val="4"/>
    <w:qFormat/>
    <w:uiPriority w:val="0"/>
    <w:rPr>
      <w:b/>
      <w:kern w:val="0"/>
      <w:sz w:val="32"/>
    </w:rPr>
  </w:style>
  <w:style w:type="paragraph" w:customStyle="1" w:styleId="21">
    <w:name w:val="正文缩进1"/>
    <w:basedOn w:val="1"/>
    <w:qFormat/>
    <w:uiPriority w:val="0"/>
    <w:pPr>
      <w:keepNext w:val="0"/>
      <w:keepLines w:val="0"/>
      <w:widowControl/>
      <w:suppressLineNumbers w:val="0"/>
      <w:spacing w:before="0" w:beforeAutospacing="0" w:after="0" w:afterAutospacing="0"/>
      <w:ind w:left="0" w:right="0" w:firstLine="420"/>
      <w:jc w:val="left"/>
    </w:pPr>
    <w:rPr>
      <w:rFonts w:hint="eastAsia" w:ascii="宋体" w:hAnsi="宋体" w:eastAsia="宋体" w:cs="宋体"/>
      <w:kern w:val="0"/>
      <w:sz w:val="24"/>
      <w:szCs w:val="24"/>
      <w:lang w:val="en-US" w:eastAsia="zh-CN" w:bidi="ar"/>
    </w:rPr>
  </w:style>
  <w:style w:type="paragraph" w:customStyle="1" w:styleId="22">
    <w:name w:val="纯文本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Normal Indent1"/>
    <w:basedOn w:val="1"/>
    <w:qFormat/>
    <w:uiPriority w:val="0"/>
    <w:pPr>
      <w:ind w:firstLine="420" w:firstLineChars="200"/>
    </w:pPr>
    <w:rPr>
      <w:rFonts w:ascii="Calibri" w:hAnsi="Calibri" w:eastAsia="宋体" w:cs="宋体"/>
      <w:szCs w:val="21"/>
    </w:rPr>
  </w:style>
  <w:style w:type="paragraph" w:customStyle="1" w:styleId="24">
    <w:name w:val="样式 样式 样式 标题 1 + 首行缩进:  2 字符 + 首行缩进:  2 字符 + 10 磅"/>
    <w:basedOn w:val="25"/>
    <w:qFormat/>
    <w:uiPriority w:val="99"/>
    <w:pPr>
      <w:spacing w:line="120" w:lineRule="atLeast"/>
    </w:pPr>
    <w:rPr>
      <w:kern w:val="0"/>
      <w:sz w:val="20"/>
    </w:rPr>
  </w:style>
  <w:style w:type="paragraph" w:customStyle="1" w:styleId="25">
    <w:name w:val="样式 样式 标题 1 + 首行缩进:  2 字符 + 首行缩进:  2 字符"/>
    <w:basedOn w:val="26"/>
    <w:qFormat/>
    <w:uiPriority w:val="99"/>
    <w:pPr>
      <w:spacing w:line="240" w:lineRule="atLeast"/>
    </w:pPr>
    <w:rPr>
      <w:rFonts w:ascii="宋体" w:eastAsia="方正姚体"/>
      <w:szCs w:val="32"/>
    </w:rPr>
  </w:style>
  <w:style w:type="paragraph" w:customStyle="1" w:styleId="26">
    <w:name w:val="样式 标题 1 + 首行缩进:  2 字符"/>
    <w:basedOn w:val="3"/>
    <w:semiHidden/>
    <w:qFormat/>
    <w:uiPriority w:val="99"/>
    <w:pPr>
      <w:spacing w:line="360" w:lineRule="auto"/>
      <w:ind w:firstLine="562"/>
    </w:pPr>
    <w:rPr>
      <w:rFonts w:ascii="黑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36316</Words>
  <Characters>39239</Characters>
  <Lines>0</Lines>
  <Paragraphs>0</Paragraphs>
  <TotalTime>3</TotalTime>
  <ScaleCrop>false</ScaleCrop>
  <LinksUpToDate>false</LinksUpToDate>
  <CharactersWithSpaces>39385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2022-02-21T11:05:00Z</dcterms:created>
  <dc:creator>kylin</dc:creator>
  <cp:lastModifiedBy>lenovo</cp:lastModifiedBy>
  <cp:lastPrinted>2022-08-21T00:41:00Z</cp:lastPrinted>
  <dcterms:modified xsi:type="dcterms:W3CDTF">2023-11-06T02:07:11Z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7B4F90B4D73A43E48F9D2E70037F857A</vt:lpwstr>
  </property>
  <property fmtid="{D5CDD505-2E9C-101B-9397-08002B2CF9AE}" pid="4" name="commondata">
    <vt:lpwstr>eyJoZGlkIjoiNDQ4NmE5NTA0MzYxYjQwOTlmMWU1YjAwMTgyZmMyMzgifQ==</vt:lpwstr>
  </property>
</Properties>
</file>